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A02" w:rsidRPr="00A66C9E" w:rsidRDefault="00B35A02" w:rsidP="00CA6DEA">
      <w:pPr>
        <w:pStyle w:val="Default"/>
        <w:spacing w:after="480" w:line="600" w:lineRule="atLeast"/>
        <w:rPr>
          <w:rStyle w:val="A0"/>
          <w:color w:val="00437B"/>
        </w:rPr>
      </w:pPr>
      <w:r w:rsidRPr="00A66C9E">
        <w:rPr>
          <w:rStyle w:val="A0"/>
          <w:color w:val="00437B"/>
        </w:rPr>
        <w:t xml:space="preserve">Engagements volontaires des </w:t>
      </w:r>
      <w:r w:rsidR="00131C51">
        <w:rPr>
          <w:rStyle w:val="A0"/>
          <w:color w:val="00437B"/>
        </w:rPr>
        <w:t>collectivités territoriales pour la</w:t>
      </w:r>
      <w:r w:rsidR="00CA6DEA" w:rsidRPr="00A66C9E">
        <w:rPr>
          <w:rStyle w:val="A0"/>
          <w:color w:val="00437B"/>
        </w:rPr>
        <w:t xml:space="preserve"> préservation de la Posidonie</w:t>
      </w:r>
    </w:p>
    <w:p w:rsidR="00B35A02" w:rsidRDefault="00131528" w:rsidP="00B35A02">
      <w:pPr>
        <w:pStyle w:val="Pa1"/>
        <w:spacing w:after="160"/>
        <w:jc w:val="both"/>
        <w:rPr>
          <w:rFonts w:cs="Raleway"/>
          <w:b/>
          <w:bCs/>
          <w:color w:val="000000"/>
          <w:sz w:val="36"/>
          <w:szCs w:val="36"/>
        </w:rPr>
        <w:sectPr w:rsidR="00B35A02" w:rsidSect="003923DF">
          <w:headerReference w:type="default" r:id="rId7"/>
          <w:type w:val="continuous"/>
          <w:pgSz w:w="11905" w:h="17337"/>
          <w:pgMar w:top="284" w:right="900" w:bottom="0" w:left="900" w:header="720" w:footer="720" w:gutter="0"/>
          <w:cols w:space="720"/>
          <w:noEndnote/>
        </w:sectPr>
      </w:pPr>
      <w:r w:rsidRPr="00876B07">
        <w:rPr>
          <w:rFonts w:cs="Raleway"/>
          <w:b/>
          <w:bCs/>
          <w:noProof/>
          <w:color w:val="000000"/>
          <w:sz w:val="36"/>
          <w:szCs w:val="36"/>
          <w:lang w:eastAsia="fr-FR"/>
        </w:rPr>
        <w:drawing>
          <wp:inline distT="0" distB="0" distL="0" distR="0">
            <wp:extent cx="2229994" cy="771525"/>
            <wp:effectExtent l="0" t="0" r="0" b="0"/>
            <wp:docPr id="1" name="Image 1" descr="C:\Users\jamil\Documents\5g CPIE-JAMILA 2023\C-Mer-Etude\1-Animation GT Fr Charte Posidonie\Déclaration commune+LOGO\Logotheque\HORIZONTAL\CMJN\Logo_AlliancePosidonia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il\Documents\5g CPIE-JAMILA 2023\C-Mer-Etude\1-Animation GT Fr Charte Posidonie\Déclaration commune+LOGO\Logotheque\HORIZONTAL\CMJN\Logo_AlliancePosidonia_CMJ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9994" cy="771525"/>
                    </a:xfrm>
                    <a:prstGeom prst="rect">
                      <a:avLst/>
                    </a:prstGeom>
                    <a:noFill/>
                    <a:ln>
                      <a:noFill/>
                    </a:ln>
                  </pic:spPr>
                </pic:pic>
              </a:graphicData>
            </a:graphic>
          </wp:inline>
        </w:drawing>
      </w:r>
    </w:p>
    <w:p w:rsidR="00B35A02" w:rsidRPr="00B97A82" w:rsidRDefault="00B35A02" w:rsidP="00CA6DEA">
      <w:pPr>
        <w:pStyle w:val="Pa1"/>
        <w:spacing w:before="600" w:after="160"/>
        <w:jc w:val="both"/>
        <w:rPr>
          <w:rFonts w:cs="Raleway"/>
          <w:b/>
          <w:color w:val="000000"/>
          <w:sz w:val="36"/>
          <w:szCs w:val="36"/>
        </w:rPr>
      </w:pPr>
      <w:r w:rsidRPr="00B97A82">
        <w:rPr>
          <w:rFonts w:cs="Raleway"/>
          <w:b/>
          <w:bCs/>
          <w:color w:val="00437B"/>
          <w:sz w:val="36"/>
          <w:szCs w:val="36"/>
        </w:rPr>
        <w:lastRenderedPageBreak/>
        <w:t>Contexte</w:t>
      </w:r>
      <w:r w:rsidRPr="00B97A82">
        <w:rPr>
          <w:rFonts w:cs="Raleway"/>
          <w:b/>
          <w:bCs/>
          <w:color w:val="000000"/>
          <w:sz w:val="36"/>
          <w:szCs w:val="36"/>
        </w:rPr>
        <w:t xml:space="preserve"> </w:t>
      </w:r>
    </w:p>
    <w:p w:rsidR="003746EC" w:rsidRDefault="003746EC" w:rsidP="003746EC">
      <w:pPr>
        <w:pStyle w:val="Pa2"/>
        <w:spacing w:after="160" w:line="280" w:lineRule="exact"/>
        <w:jc w:val="both"/>
        <w:rPr>
          <w:rFonts w:ascii="DINOT-Regular" w:hAnsi="DINOT-Regular" w:cs="DINOT-Regular"/>
          <w:color w:val="000000"/>
          <w:sz w:val="20"/>
          <w:szCs w:val="20"/>
        </w:rPr>
      </w:pPr>
      <w:r>
        <w:rPr>
          <w:rFonts w:ascii="DINOT-Regular" w:hAnsi="DINOT-Regular" w:cs="DINOT-Regular"/>
          <w:color w:val="000000"/>
          <w:sz w:val="20"/>
          <w:szCs w:val="20"/>
        </w:rPr>
        <w:t>L’herbier de Posidonies (</w:t>
      </w:r>
      <w:r w:rsidRPr="00B97A82">
        <w:rPr>
          <w:rFonts w:ascii="DINOT-Regular" w:hAnsi="DINOT-Regular" w:cs="DINOT-Regular"/>
          <w:i/>
          <w:color w:val="000000"/>
          <w:sz w:val="20"/>
          <w:szCs w:val="20"/>
        </w:rPr>
        <w:t xml:space="preserve">Posidonia </w:t>
      </w:r>
      <w:proofErr w:type="spellStart"/>
      <w:r w:rsidRPr="00B97A82">
        <w:rPr>
          <w:rFonts w:ascii="DINOT-Regular" w:hAnsi="DINOT-Regular" w:cs="DINOT-Regular"/>
          <w:i/>
          <w:color w:val="000000"/>
          <w:sz w:val="20"/>
          <w:szCs w:val="20"/>
        </w:rPr>
        <w:t>oceanica</w:t>
      </w:r>
      <w:proofErr w:type="spellEnd"/>
      <w:r>
        <w:rPr>
          <w:rFonts w:ascii="DINOT-Regular" w:hAnsi="DINOT-Regular" w:cs="DINOT-Regular"/>
          <w:color w:val="000000"/>
          <w:sz w:val="20"/>
          <w:szCs w:val="20"/>
        </w:rPr>
        <w:t xml:space="preserve">) est un écosystème pivot de la Méditerranée. Endémique, son rôle de nurserie et de frayère, de lutte contre l’érosion, de piège à carbone, et son importance dans les services écosystémiques rendus sont essentiels. La Posidonie occupe une place centrale dans les paysages sous-marins et la culture méditerranéenne. </w:t>
      </w:r>
    </w:p>
    <w:p w:rsidR="003746EC" w:rsidRDefault="003746EC" w:rsidP="003746EC">
      <w:pPr>
        <w:pStyle w:val="Pa2"/>
        <w:spacing w:after="160" w:line="280" w:lineRule="exact"/>
        <w:jc w:val="both"/>
        <w:rPr>
          <w:rFonts w:ascii="DINOT-Regular" w:hAnsi="DINOT-Regular" w:cs="DINOT-Regular"/>
          <w:color w:val="000000"/>
          <w:sz w:val="20"/>
          <w:szCs w:val="20"/>
        </w:rPr>
      </w:pPr>
      <w:r>
        <w:rPr>
          <w:rFonts w:ascii="DINOT-Regular" w:hAnsi="DINOT-Regular" w:cs="DINOT-Regular"/>
          <w:color w:val="000000"/>
          <w:sz w:val="20"/>
          <w:szCs w:val="20"/>
        </w:rPr>
        <w:t xml:space="preserve">Dans ce cadre, des partenaires qui œuvrent en France depuis plusieurs années à la préservation de la Posidonie ont décidé de constituer une </w:t>
      </w:r>
      <w:r>
        <w:rPr>
          <w:rFonts w:ascii="DINOT-Bold" w:hAnsi="DINOT-Bold" w:cs="DINOT-Bold"/>
          <w:b/>
          <w:bCs/>
          <w:color w:val="000000"/>
          <w:sz w:val="20"/>
          <w:szCs w:val="20"/>
        </w:rPr>
        <w:t>Alliance Posidonia</w:t>
      </w:r>
      <w:r>
        <w:rPr>
          <w:rFonts w:ascii="DINOT-Regular" w:hAnsi="DINOT-Regular" w:cs="DINOT-Regular"/>
          <w:color w:val="000000"/>
          <w:sz w:val="20"/>
          <w:szCs w:val="20"/>
        </w:rPr>
        <w:t xml:space="preserve">. </w:t>
      </w:r>
    </w:p>
    <w:p w:rsidR="00B35A02" w:rsidRDefault="003746EC" w:rsidP="003746EC">
      <w:pPr>
        <w:pStyle w:val="Pa2"/>
        <w:spacing w:after="160" w:line="280" w:lineRule="exact"/>
        <w:jc w:val="both"/>
        <w:rPr>
          <w:rFonts w:ascii="DINOT-Regular" w:hAnsi="DINOT-Regular" w:cs="DINOT-Regular"/>
          <w:color w:val="000000"/>
          <w:sz w:val="20"/>
          <w:szCs w:val="20"/>
        </w:rPr>
      </w:pPr>
      <w:r>
        <w:rPr>
          <w:rFonts w:ascii="DINOT-Regular" w:hAnsi="DINOT-Regular" w:cs="DINOT-Regular"/>
          <w:color w:val="000000"/>
          <w:sz w:val="20"/>
          <w:szCs w:val="20"/>
        </w:rPr>
        <w:t xml:space="preserve">La présente </w:t>
      </w:r>
      <w:r>
        <w:rPr>
          <w:rFonts w:ascii="DINOT-Bold" w:hAnsi="DINOT-Bold" w:cs="DINOT-Bold"/>
          <w:b/>
          <w:bCs/>
          <w:color w:val="000000"/>
          <w:sz w:val="20"/>
          <w:szCs w:val="20"/>
        </w:rPr>
        <w:t xml:space="preserve">démarche d’engagements volontaires est proposée aux </w:t>
      </w:r>
      <w:r w:rsidR="00016802">
        <w:rPr>
          <w:rFonts w:ascii="DINOT-Bold" w:hAnsi="DINOT-Bold" w:cs="DINOT-Bold"/>
          <w:b/>
          <w:bCs/>
          <w:color w:val="000000"/>
          <w:sz w:val="20"/>
          <w:szCs w:val="20"/>
        </w:rPr>
        <w:t>collectivités territoriales</w:t>
      </w:r>
      <w:r>
        <w:rPr>
          <w:rFonts w:ascii="DINOT-Regular" w:hAnsi="DINOT-Regular" w:cs="DINOT-Regular"/>
          <w:color w:val="000000"/>
          <w:sz w:val="20"/>
          <w:szCs w:val="20"/>
        </w:rPr>
        <w:t xml:space="preserve"> </w:t>
      </w:r>
      <w:r w:rsidR="00016802">
        <w:rPr>
          <w:rFonts w:ascii="DINOT-Regular" w:hAnsi="DINOT-Regular" w:cs="DINOT-Regular"/>
          <w:color w:val="000000"/>
          <w:sz w:val="20"/>
          <w:szCs w:val="20"/>
        </w:rPr>
        <w:t>de la façade Méditerranée</w:t>
      </w:r>
      <w:r w:rsidR="00B35A02">
        <w:rPr>
          <w:rFonts w:ascii="DINOT-Regular" w:hAnsi="DINOT-Regular" w:cs="DINOT-Regular"/>
          <w:color w:val="000000"/>
          <w:sz w:val="20"/>
          <w:szCs w:val="20"/>
        </w:rPr>
        <w:t xml:space="preserve">. </w:t>
      </w:r>
    </w:p>
    <w:p w:rsidR="00B35A02" w:rsidRPr="00B97A82" w:rsidRDefault="00B35A02" w:rsidP="00B97A82">
      <w:pPr>
        <w:pStyle w:val="Pa3"/>
        <w:spacing w:after="160" w:line="240" w:lineRule="atLeast"/>
        <w:rPr>
          <w:rFonts w:cs="Raleway"/>
          <w:color w:val="00437B"/>
          <w:sz w:val="36"/>
          <w:szCs w:val="36"/>
        </w:rPr>
      </w:pPr>
      <w:r w:rsidRPr="00B97A82">
        <w:rPr>
          <w:rFonts w:cs="Raleway"/>
          <w:b/>
          <w:bCs/>
          <w:color w:val="00437B"/>
          <w:sz w:val="36"/>
          <w:szCs w:val="36"/>
        </w:rPr>
        <w:t xml:space="preserve">L’Alliance Posidonia, qu’est-ce que c’est ? </w:t>
      </w:r>
    </w:p>
    <w:p w:rsidR="00B35A02" w:rsidRDefault="00B35A02" w:rsidP="00B97A82">
      <w:pPr>
        <w:pStyle w:val="Pa2"/>
        <w:spacing w:after="160" w:line="280" w:lineRule="exact"/>
        <w:jc w:val="both"/>
        <w:rPr>
          <w:rFonts w:ascii="DINOT-Regular" w:hAnsi="DINOT-Regular" w:cs="DINOT-Regular"/>
          <w:color w:val="000000"/>
          <w:sz w:val="20"/>
          <w:szCs w:val="20"/>
        </w:rPr>
      </w:pPr>
      <w:r>
        <w:rPr>
          <w:rFonts w:ascii="DINOT-Regular" w:hAnsi="DINOT-Regular" w:cs="DINOT-Regular"/>
          <w:color w:val="000000"/>
          <w:sz w:val="20"/>
          <w:szCs w:val="20"/>
        </w:rPr>
        <w:t xml:space="preserve">Malgré de nombreux statuts de protection, les pressions anthropiques liées à l’utilisation du littoral constituent toujours une menace pour la Posidonie. L’une d’entre elles concerne l’ancrage des navires. Les campagnes de sensibilisation menées ces dernières années ont favorisé la prise de conscience et préparé le changement. Elles doivent être renforcées et enrichies par de nouvelles approches mobilisant des modes de communication qui renforcent les synergies. </w:t>
      </w:r>
    </w:p>
    <w:p w:rsidR="00B35A02" w:rsidRDefault="003746EC" w:rsidP="00B97A82">
      <w:pPr>
        <w:pStyle w:val="Pa2"/>
        <w:spacing w:after="160" w:line="280" w:lineRule="exact"/>
        <w:jc w:val="both"/>
        <w:rPr>
          <w:rFonts w:ascii="DINOT-Regular" w:hAnsi="DINOT-Regular" w:cs="DINOT-Regular"/>
          <w:color w:val="000000"/>
          <w:sz w:val="20"/>
          <w:szCs w:val="20"/>
        </w:rPr>
      </w:pPr>
      <w:r>
        <w:rPr>
          <w:rFonts w:ascii="DINOT-Bold" w:hAnsi="DINOT-Bold" w:cs="DINOT-Bold"/>
          <w:b/>
          <w:bCs/>
          <w:color w:val="000000"/>
          <w:sz w:val="20"/>
          <w:szCs w:val="20"/>
        </w:rPr>
        <w:t xml:space="preserve">Alliance Posidonia </w:t>
      </w:r>
      <w:r w:rsidR="007057BE">
        <w:rPr>
          <w:rFonts w:ascii="DINOT-Regular" w:hAnsi="DINOT-Regular" w:cs="DINOT-Regular"/>
          <w:color w:val="000000"/>
          <w:sz w:val="20"/>
          <w:szCs w:val="20"/>
        </w:rPr>
        <w:t xml:space="preserve">souhaite </w:t>
      </w:r>
      <w:r>
        <w:rPr>
          <w:rFonts w:ascii="DINOT-Regular" w:hAnsi="DINOT-Regular" w:cs="DINOT-Regular"/>
          <w:color w:val="000000"/>
          <w:sz w:val="20"/>
          <w:szCs w:val="20"/>
        </w:rPr>
        <w:t>instaurer les conditions d’une dynamique collective forte et visible, capable de faire émerger une véritable prise de conscience auprès des citoyens, des plaisanciers et de l’ensemble des acteurs économiques et sociaux sur le littoral méditerranéen</w:t>
      </w:r>
      <w:r w:rsidR="00B35A02">
        <w:rPr>
          <w:rFonts w:ascii="DINOT-Regular" w:hAnsi="DINOT-Regular" w:cs="DINOT-Regular"/>
          <w:color w:val="000000"/>
          <w:sz w:val="20"/>
          <w:szCs w:val="20"/>
        </w:rPr>
        <w:t xml:space="preserve">. </w:t>
      </w:r>
    </w:p>
    <w:p w:rsidR="00867EC4" w:rsidRPr="00867EC4" w:rsidRDefault="00867EC4" w:rsidP="00867EC4">
      <w:pPr>
        <w:pStyle w:val="Default"/>
      </w:pPr>
    </w:p>
    <w:p w:rsidR="00B35A02" w:rsidRDefault="00B35A02" w:rsidP="00B97A82">
      <w:pPr>
        <w:pStyle w:val="Pa2"/>
        <w:spacing w:after="160" w:line="280" w:lineRule="exact"/>
        <w:jc w:val="both"/>
        <w:rPr>
          <w:rFonts w:ascii="DINOT-Regular" w:hAnsi="DINOT-Regular" w:cs="DINOT-Regular"/>
          <w:color w:val="000000"/>
          <w:sz w:val="20"/>
          <w:szCs w:val="20"/>
        </w:rPr>
      </w:pPr>
      <w:r>
        <w:rPr>
          <w:rFonts w:ascii="DINOT-Regular" w:hAnsi="DINOT-Regular" w:cs="DINOT-Regular"/>
          <w:color w:val="000000"/>
          <w:sz w:val="20"/>
          <w:szCs w:val="20"/>
        </w:rPr>
        <w:lastRenderedPageBreak/>
        <w:t xml:space="preserve">Ce collectif se veut inclusif. Il intègre dès à présent les acteurs suivants qui forment le comité de pilotage de l’Alliance Posidonia (par ordre alphabétique) : Agence de l’eau Rhône Méditerranée Corse — Centre Permanent d'Initiatives pour l'Environnement (CPIE) Iles de Lérins &amp; Pays d’Azur — Direction interrégionale de la mer Méditerranée (DIRM) — Fédération des Industries Nautiques (FIN) — Office français de la biodiversité (OFB) — Préfecture maritime de la Méditerranée — Office de l’Environnement de la Corse (OEC) — Région Occitanie — Région Provence-Alpes-Côte d’Azur — Union des Ports de Plaisance Provence-Alpes-Côte d'Azur et Monaco (UPACA) — Union des Villes Portuaires d’Occitanie (UVPO) — WWF France. </w:t>
      </w:r>
    </w:p>
    <w:p w:rsidR="00B35A02" w:rsidRDefault="00B35A02" w:rsidP="00B97A82">
      <w:pPr>
        <w:pStyle w:val="Pa2"/>
        <w:spacing w:after="160" w:line="280" w:lineRule="exact"/>
        <w:jc w:val="both"/>
        <w:rPr>
          <w:rFonts w:ascii="DINOT-Bold" w:hAnsi="DINOT-Bold" w:cs="DINOT-Bold"/>
          <w:color w:val="000000"/>
          <w:sz w:val="20"/>
          <w:szCs w:val="20"/>
        </w:rPr>
      </w:pPr>
      <w:r>
        <w:rPr>
          <w:rFonts w:ascii="DINOT-Regular" w:hAnsi="DINOT-Regular" w:cs="DINOT-Regular"/>
          <w:color w:val="000000"/>
          <w:sz w:val="20"/>
          <w:szCs w:val="20"/>
        </w:rPr>
        <w:t xml:space="preserve">Ces partenaires se rassemblent autour d’objectifs et de principes communs pour engager </w:t>
      </w:r>
      <w:r>
        <w:rPr>
          <w:rFonts w:ascii="DINOT-Bold" w:hAnsi="DINOT-Bold" w:cs="DINOT-Bold"/>
          <w:b/>
          <w:bCs/>
          <w:color w:val="000000"/>
          <w:sz w:val="20"/>
          <w:szCs w:val="20"/>
        </w:rPr>
        <w:t xml:space="preserve">une dynamique collective de valorisation et de communication pour la préservation de la Posidonie en Méditerranée. Ainsi les partenaires entendent : </w:t>
      </w:r>
    </w:p>
    <w:p w:rsidR="00B35A02" w:rsidRDefault="00B35A02" w:rsidP="00B97A82">
      <w:pPr>
        <w:pStyle w:val="Pa4"/>
        <w:spacing w:after="160" w:line="280" w:lineRule="exact"/>
        <w:ind w:left="340"/>
        <w:jc w:val="both"/>
        <w:rPr>
          <w:rFonts w:ascii="DINOT-Regular" w:hAnsi="DINOT-Regular" w:cs="DINOT-Regular"/>
          <w:color w:val="000000"/>
          <w:sz w:val="20"/>
          <w:szCs w:val="20"/>
        </w:rPr>
      </w:pPr>
      <w:r>
        <w:rPr>
          <w:rFonts w:ascii="DINOT-Regular" w:hAnsi="DINOT-Regular" w:cs="DINOT-Regular"/>
          <w:color w:val="000000"/>
          <w:sz w:val="20"/>
          <w:szCs w:val="20"/>
        </w:rPr>
        <w:t xml:space="preserve">— </w:t>
      </w:r>
      <w:r>
        <w:rPr>
          <w:rFonts w:cs="Raleway"/>
          <w:color w:val="000000"/>
          <w:sz w:val="20"/>
          <w:szCs w:val="20"/>
        </w:rPr>
        <w:t xml:space="preserve">Favoriser le déploiement pérenne d’une </w:t>
      </w:r>
      <w:r>
        <w:rPr>
          <w:rFonts w:ascii="DINOT-Regular" w:hAnsi="DINOT-Regular" w:cs="DINOT-Regular"/>
          <w:color w:val="000000"/>
          <w:sz w:val="20"/>
          <w:szCs w:val="20"/>
        </w:rPr>
        <w:t xml:space="preserve">dynamique collective favorable à la préservation de la Posidonie au travers d’une large implication des acteurs socio-économiques et territoriaux, capable de modifier les perceptions et les comportements. </w:t>
      </w:r>
    </w:p>
    <w:p w:rsidR="00B35A02" w:rsidRDefault="00B35A02" w:rsidP="00B97A82">
      <w:pPr>
        <w:pStyle w:val="Pa4"/>
        <w:spacing w:after="160" w:line="280" w:lineRule="exact"/>
        <w:ind w:left="340"/>
        <w:jc w:val="both"/>
        <w:rPr>
          <w:rFonts w:ascii="DINOT-Regular" w:hAnsi="DINOT-Regular" w:cs="DINOT-Regular"/>
          <w:color w:val="000000"/>
          <w:sz w:val="20"/>
          <w:szCs w:val="20"/>
        </w:rPr>
      </w:pPr>
      <w:r>
        <w:rPr>
          <w:rFonts w:ascii="DINOT-Regular" w:hAnsi="DINOT-Regular" w:cs="DINOT-Regular"/>
          <w:color w:val="000000"/>
          <w:sz w:val="20"/>
          <w:szCs w:val="20"/>
        </w:rPr>
        <w:t xml:space="preserve">— </w:t>
      </w:r>
      <w:r>
        <w:rPr>
          <w:rFonts w:cs="Raleway"/>
          <w:color w:val="000000"/>
          <w:sz w:val="20"/>
          <w:szCs w:val="20"/>
        </w:rPr>
        <w:t xml:space="preserve">Informer et sensibiliser tous les publics sur le </w:t>
      </w:r>
      <w:r>
        <w:rPr>
          <w:rFonts w:ascii="DINOT-Regular" w:hAnsi="DINOT-Regular" w:cs="DINOT-Regular"/>
          <w:color w:val="000000"/>
          <w:sz w:val="20"/>
          <w:szCs w:val="20"/>
        </w:rPr>
        <w:t>rôle des herbiers de posidonie et des banquettes en vue d’une prise de cons</w:t>
      </w:r>
      <w:r w:rsidR="00007B94">
        <w:rPr>
          <w:rFonts w:ascii="DINOT-Regular" w:hAnsi="DINOT-Regular" w:cs="DINOT-Regular"/>
          <w:color w:val="000000"/>
          <w:sz w:val="20"/>
          <w:szCs w:val="20"/>
        </w:rPr>
        <w:t>cience de la nécessité d’enray</w:t>
      </w:r>
      <w:r>
        <w:rPr>
          <w:rFonts w:ascii="DINOT-Regular" w:hAnsi="DINOT-Regular" w:cs="DINOT-Regular"/>
          <w:color w:val="000000"/>
          <w:sz w:val="20"/>
          <w:szCs w:val="20"/>
        </w:rPr>
        <w:t xml:space="preserve">er leur dégradation. </w:t>
      </w:r>
    </w:p>
    <w:p w:rsidR="00B35A02" w:rsidRDefault="00B35A02" w:rsidP="00B97A82">
      <w:pPr>
        <w:pStyle w:val="Pa4"/>
        <w:spacing w:after="160" w:line="280" w:lineRule="exact"/>
        <w:ind w:left="340"/>
        <w:jc w:val="both"/>
        <w:rPr>
          <w:rFonts w:ascii="DINOT-Regular" w:hAnsi="DINOT-Regular" w:cs="DINOT-Regular"/>
          <w:color w:val="000000"/>
          <w:sz w:val="20"/>
          <w:szCs w:val="20"/>
        </w:rPr>
      </w:pPr>
      <w:r>
        <w:rPr>
          <w:rFonts w:ascii="DINOT-Regular" w:hAnsi="DINOT-Regular" w:cs="DINOT-Regular"/>
          <w:color w:val="000000"/>
          <w:sz w:val="20"/>
          <w:szCs w:val="20"/>
        </w:rPr>
        <w:t xml:space="preserve">— </w:t>
      </w:r>
      <w:r>
        <w:rPr>
          <w:rFonts w:cs="Raleway"/>
          <w:color w:val="000000"/>
          <w:sz w:val="20"/>
          <w:szCs w:val="20"/>
        </w:rPr>
        <w:t xml:space="preserve">Inciter l’adoption de comportements respectueux </w:t>
      </w:r>
      <w:r>
        <w:rPr>
          <w:rFonts w:ascii="DINOT-Regular" w:hAnsi="DINOT-Regular" w:cs="DINOT-Regular"/>
          <w:color w:val="000000"/>
          <w:sz w:val="20"/>
          <w:szCs w:val="20"/>
        </w:rPr>
        <w:t xml:space="preserve">de la Posidonie et les valoriser. </w:t>
      </w:r>
    </w:p>
    <w:p w:rsidR="00B35A02" w:rsidRDefault="00B35A02" w:rsidP="00B97A82">
      <w:pPr>
        <w:pStyle w:val="Pa4"/>
        <w:spacing w:after="160" w:line="280" w:lineRule="exact"/>
        <w:ind w:left="340"/>
        <w:jc w:val="both"/>
        <w:rPr>
          <w:rFonts w:ascii="DINOT-Regular" w:hAnsi="DINOT-Regular" w:cs="DINOT-Regular"/>
          <w:color w:val="000000"/>
          <w:sz w:val="20"/>
          <w:szCs w:val="20"/>
        </w:rPr>
      </w:pPr>
      <w:r>
        <w:rPr>
          <w:rFonts w:ascii="DINOT-Regular" w:hAnsi="DINOT-Regular" w:cs="DINOT-Regular"/>
          <w:color w:val="000000"/>
          <w:sz w:val="20"/>
          <w:szCs w:val="20"/>
        </w:rPr>
        <w:t xml:space="preserve">— </w:t>
      </w:r>
      <w:r>
        <w:rPr>
          <w:rFonts w:cs="Raleway"/>
          <w:color w:val="000000"/>
          <w:sz w:val="20"/>
          <w:szCs w:val="20"/>
        </w:rPr>
        <w:t xml:space="preserve">Inciter les décideurs (qu’ils appartiennent aux </w:t>
      </w:r>
      <w:r>
        <w:rPr>
          <w:rFonts w:ascii="DINOT-Regular" w:hAnsi="DINOT-Regular" w:cs="DINOT-Regular"/>
          <w:color w:val="000000"/>
          <w:sz w:val="20"/>
          <w:szCs w:val="20"/>
        </w:rPr>
        <w:t xml:space="preserve">sphères politiques ou économiques, publiques ou privées) à intégrer la Posidonie dans leurs réflexions. </w:t>
      </w:r>
    </w:p>
    <w:p w:rsidR="00B35A02" w:rsidRDefault="00B35A02" w:rsidP="00B97A82">
      <w:pPr>
        <w:pStyle w:val="Pa4"/>
        <w:spacing w:after="160" w:line="280" w:lineRule="exact"/>
        <w:ind w:left="340"/>
        <w:jc w:val="both"/>
        <w:rPr>
          <w:rFonts w:ascii="DINOT-Regular" w:hAnsi="DINOT-Regular" w:cs="DINOT-Regular"/>
          <w:color w:val="000000"/>
          <w:sz w:val="20"/>
          <w:szCs w:val="20"/>
        </w:rPr>
      </w:pPr>
      <w:r>
        <w:rPr>
          <w:rFonts w:ascii="DINOT-Regular" w:hAnsi="DINOT-Regular" w:cs="DINOT-Regular"/>
          <w:color w:val="000000"/>
          <w:sz w:val="20"/>
          <w:szCs w:val="20"/>
        </w:rPr>
        <w:t xml:space="preserve">— </w:t>
      </w:r>
      <w:r>
        <w:rPr>
          <w:rFonts w:cs="Raleway"/>
          <w:color w:val="000000"/>
          <w:sz w:val="20"/>
          <w:szCs w:val="20"/>
        </w:rPr>
        <w:t xml:space="preserve">Promouvoir les solutions pertinentes et valides </w:t>
      </w:r>
      <w:r>
        <w:rPr>
          <w:rFonts w:ascii="DINOT-Regular" w:hAnsi="DINOT-Regular" w:cs="DINOT-Regular"/>
          <w:color w:val="000000"/>
          <w:sz w:val="20"/>
          <w:szCs w:val="20"/>
        </w:rPr>
        <w:t>scientifiquement, permettant de préserver les herbiers de Posidonie et les banquettes associées.</w:t>
      </w:r>
    </w:p>
    <w:p w:rsidR="00876B07" w:rsidRDefault="00876B07" w:rsidP="00876B07">
      <w:pPr>
        <w:pStyle w:val="Pa3"/>
        <w:pageBreakBefore/>
        <w:spacing w:after="160" w:line="240" w:lineRule="atLeast"/>
        <w:rPr>
          <w:rFonts w:cs="Raleway"/>
          <w:b/>
          <w:bCs/>
          <w:color w:val="00437B"/>
          <w:sz w:val="36"/>
          <w:szCs w:val="36"/>
        </w:rPr>
        <w:sectPr w:rsidR="00876B07" w:rsidSect="00CA6DEA">
          <w:type w:val="continuous"/>
          <w:pgSz w:w="11905" w:h="17337"/>
          <w:pgMar w:top="720" w:right="720" w:bottom="720" w:left="720" w:header="720" w:footer="720" w:gutter="0"/>
          <w:cols w:num="2" w:space="720"/>
          <w:noEndnote/>
          <w:docGrid w:linePitch="299"/>
        </w:sectPr>
      </w:pPr>
    </w:p>
    <w:p w:rsidR="00B71BD0" w:rsidRDefault="00B35A02" w:rsidP="007111E4">
      <w:pPr>
        <w:pStyle w:val="Pa3"/>
        <w:pageBreakBefore/>
        <w:spacing w:after="160" w:line="240" w:lineRule="atLeast"/>
        <w:jc w:val="center"/>
        <w:rPr>
          <w:rFonts w:cs="Raleway"/>
          <w:b/>
          <w:bCs/>
          <w:color w:val="00437B"/>
          <w:sz w:val="36"/>
          <w:szCs w:val="36"/>
        </w:rPr>
      </w:pPr>
      <w:r w:rsidRPr="00B97A82">
        <w:rPr>
          <w:rFonts w:cs="Raleway"/>
          <w:b/>
          <w:bCs/>
          <w:color w:val="00437B"/>
          <w:sz w:val="36"/>
          <w:szCs w:val="36"/>
        </w:rPr>
        <w:lastRenderedPageBreak/>
        <w:t>Rejoignez les partenaires de l’Alliance Posidonia</w:t>
      </w:r>
    </w:p>
    <w:p w:rsidR="003A3C27" w:rsidRDefault="003A3C27" w:rsidP="00C707A8">
      <w:pPr>
        <w:pStyle w:val="Pa2"/>
        <w:spacing w:after="160" w:line="280" w:lineRule="exact"/>
        <w:jc w:val="both"/>
        <w:rPr>
          <w:rFonts w:ascii="DINOT-Regular" w:hAnsi="DINOT-Regular" w:cs="DINOT-Regular"/>
          <w:sz w:val="20"/>
          <w:szCs w:val="20"/>
        </w:rPr>
        <w:sectPr w:rsidR="003A3C27" w:rsidSect="00876B07">
          <w:type w:val="continuous"/>
          <w:pgSz w:w="11905" w:h="17337"/>
          <w:pgMar w:top="1491" w:right="900" w:bottom="0" w:left="900" w:header="720" w:footer="720" w:gutter="0"/>
          <w:cols w:space="720"/>
          <w:noEndnote/>
        </w:sectPr>
      </w:pPr>
    </w:p>
    <w:p w:rsidR="00B71BD0" w:rsidRDefault="00B71BD0" w:rsidP="00C707A8">
      <w:pPr>
        <w:pStyle w:val="Pa2"/>
        <w:spacing w:after="160" w:line="280" w:lineRule="exact"/>
        <w:jc w:val="both"/>
        <w:rPr>
          <w:rFonts w:ascii="DINOT-Regular" w:hAnsi="DINOT-Regular" w:cs="DINOT-Regular"/>
          <w:sz w:val="20"/>
          <w:szCs w:val="20"/>
        </w:rPr>
      </w:pPr>
      <w:r>
        <w:rPr>
          <w:rFonts w:ascii="DINOT-Regular" w:hAnsi="DINOT-Regular" w:cs="DINOT-Regular"/>
          <w:sz w:val="20"/>
          <w:szCs w:val="20"/>
        </w:rPr>
        <w:lastRenderedPageBreak/>
        <w:t xml:space="preserve">Dès que la signature de l’engagement volontaire sera validée par le Comité de Pilotage de l’Alliance Posidonia, l’organisme pourra utiliser le logo et le nom </w:t>
      </w:r>
      <w:r w:rsidR="00201041">
        <w:rPr>
          <w:rFonts w:ascii="DINOT-Regular" w:hAnsi="DINOT-Regular" w:cs="DINOT-Regular"/>
          <w:sz w:val="20"/>
          <w:szCs w:val="20"/>
        </w:rPr>
        <w:t>Alliance Posidonia</w:t>
      </w:r>
      <w:r>
        <w:rPr>
          <w:rFonts w:ascii="DINOT-Regular" w:hAnsi="DINOT-Regular" w:cs="DINOT-Regular"/>
          <w:sz w:val="20"/>
          <w:szCs w:val="20"/>
        </w:rPr>
        <w:t xml:space="preserve"> afin de communiquer sur ses engagements</w:t>
      </w:r>
      <w:r w:rsidR="0070215F">
        <w:rPr>
          <w:rFonts w:ascii="DINOT-Regular" w:hAnsi="DINOT-Regular" w:cs="DINOT-Regular"/>
          <w:sz w:val="20"/>
          <w:szCs w:val="20"/>
        </w:rPr>
        <w:t xml:space="preserve"> attachés à l’action ou aux actions de préservation déclarées</w:t>
      </w:r>
      <w:r w:rsidR="00201041">
        <w:rPr>
          <w:rFonts w:ascii="DINOT-Regular" w:hAnsi="DINOT-Regular" w:cs="DINOT-Regular"/>
          <w:sz w:val="20"/>
          <w:szCs w:val="20"/>
        </w:rPr>
        <w:t xml:space="preserve"> tant en interne qu'en externe</w:t>
      </w:r>
      <w:r w:rsidR="0070215F">
        <w:rPr>
          <w:rFonts w:ascii="DINOT-Regular" w:hAnsi="DINOT-Regular" w:cs="DINOT-Regular"/>
          <w:sz w:val="20"/>
          <w:szCs w:val="20"/>
        </w:rPr>
        <w:t>.</w:t>
      </w:r>
      <w:r>
        <w:rPr>
          <w:rFonts w:ascii="DINOT-Regular" w:hAnsi="DINOT-Regular" w:cs="DINOT-Regular"/>
          <w:sz w:val="20"/>
          <w:szCs w:val="20"/>
        </w:rPr>
        <w:t xml:space="preserve"> </w:t>
      </w:r>
    </w:p>
    <w:p w:rsidR="00364ED0" w:rsidRDefault="00B35A02" w:rsidP="00364ED0">
      <w:pPr>
        <w:pStyle w:val="Pa2"/>
        <w:spacing w:after="160" w:line="280" w:lineRule="exact"/>
        <w:jc w:val="both"/>
        <w:rPr>
          <w:rFonts w:ascii="DINOT-Bold" w:hAnsi="DINOT-Bold" w:cs="DINOT-Bold"/>
          <w:b/>
          <w:bCs/>
          <w:sz w:val="20"/>
          <w:szCs w:val="20"/>
        </w:rPr>
      </w:pPr>
      <w:r>
        <w:rPr>
          <w:rFonts w:ascii="DINOT-Regular" w:hAnsi="DINOT-Regular" w:cs="DINOT-Regular"/>
          <w:sz w:val="20"/>
          <w:szCs w:val="20"/>
        </w:rPr>
        <w:t xml:space="preserve">[La liste des </w:t>
      </w:r>
      <w:r w:rsidR="00474979">
        <w:rPr>
          <w:rFonts w:ascii="DINOT-Regular" w:hAnsi="DINOT-Regular" w:cs="DINOT-Regular"/>
          <w:sz w:val="20"/>
          <w:szCs w:val="20"/>
        </w:rPr>
        <w:t>organismes</w:t>
      </w:r>
      <w:r>
        <w:rPr>
          <w:rFonts w:ascii="DINOT-Regular" w:hAnsi="DINOT-Regular" w:cs="DINOT-Regular"/>
          <w:sz w:val="20"/>
          <w:szCs w:val="20"/>
        </w:rPr>
        <w:t xml:space="preserve"> signataires des engagements volontaires sera mise en ligne sur le site Internet de</w:t>
      </w:r>
      <w:r w:rsidR="00033D9A">
        <w:rPr>
          <w:rFonts w:ascii="DINOT-Regular" w:hAnsi="DINOT-Regular" w:cs="DINOT-Regular"/>
          <w:sz w:val="20"/>
          <w:szCs w:val="20"/>
        </w:rPr>
        <w:t xml:space="preserve"> la future plateforme Act4Posido</w:t>
      </w:r>
      <w:r>
        <w:rPr>
          <w:rFonts w:ascii="DINOT-Regular" w:hAnsi="DINOT-Regular" w:cs="DINOT-Regular"/>
          <w:sz w:val="20"/>
          <w:szCs w:val="20"/>
        </w:rPr>
        <w:t>nia</w:t>
      </w:r>
      <w:r w:rsidR="00033D9A">
        <w:rPr>
          <w:rFonts w:ascii="DINOT-Regular" w:hAnsi="DINOT-Regular" w:cs="DINOT-Regular"/>
          <w:sz w:val="20"/>
          <w:szCs w:val="20"/>
        </w:rPr>
        <w:t>.</w:t>
      </w:r>
      <w:r>
        <w:rPr>
          <w:rFonts w:ascii="DINOT-Regular" w:hAnsi="DINOT-Regular" w:cs="DINOT-Regular"/>
          <w:sz w:val="20"/>
          <w:szCs w:val="20"/>
        </w:rPr>
        <w:t>]</w:t>
      </w:r>
      <w:r w:rsidR="00364ED0" w:rsidRPr="00364ED0">
        <w:rPr>
          <w:rFonts w:ascii="DINOT-Bold" w:hAnsi="DINOT-Bold" w:cs="DINOT-Bold"/>
          <w:b/>
          <w:bCs/>
          <w:sz w:val="20"/>
          <w:szCs w:val="20"/>
        </w:rPr>
        <w:t xml:space="preserve"> </w:t>
      </w:r>
    </w:p>
    <w:p w:rsidR="00364ED0" w:rsidRDefault="00364ED0" w:rsidP="00364ED0">
      <w:pPr>
        <w:pStyle w:val="Pa2"/>
        <w:spacing w:after="160" w:line="280" w:lineRule="exact"/>
        <w:jc w:val="both"/>
        <w:rPr>
          <w:rFonts w:ascii="DINOT-Regular" w:hAnsi="DINOT-Regular" w:cs="DINOT-Regular"/>
          <w:sz w:val="20"/>
          <w:szCs w:val="20"/>
        </w:rPr>
      </w:pPr>
      <w:r>
        <w:rPr>
          <w:rFonts w:ascii="DINOT-Bold" w:hAnsi="DINOT-Bold" w:cs="DINOT-Bold"/>
          <w:b/>
          <w:bCs/>
          <w:sz w:val="20"/>
          <w:szCs w:val="20"/>
        </w:rPr>
        <w:lastRenderedPageBreak/>
        <w:t xml:space="preserve">Actes volontaires, vos engagements </w:t>
      </w:r>
      <w:r>
        <w:rPr>
          <w:rFonts w:ascii="DINOT-Regular" w:hAnsi="DINOT-Regular" w:cs="DINOT-Regular"/>
          <w:sz w:val="20"/>
          <w:szCs w:val="20"/>
        </w:rPr>
        <w:t>contribuent à favoriser le déploiement pérenne d’actions vertueuses et favorables à la préservation de la Posidonie.</w:t>
      </w:r>
    </w:p>
    <w:p w:rsidR="00364ED0" w:rsidRDefault="00364ED0" w:rsidP="00364ED0">
      <w:pPr>
        <w:pStyle w:val="Pa2"/>
        <w:spacing w:after="160" w:line="280" w:lineRule="exact"/>
        <w:jc w:val="both"/>
        <w:rPr>
          <w:rFonts w:ascii="DINOT-Regular" w:hAnsi="DINOT-Regular" w:cs="DINOT-Regular"/>
          <w:sz w:val="20"/>
          <w:szCs w:val="20"/>
        </w:rPr>
      </w:pPr>
      <w:r>
        <w:rPr>
          <w:rFonts w:ascii="DINOT-Regular" w:hAnsi="DINOT-Regular" w:cs="DINOT-Regular"/>
          <w:sz w:val="20"/>
          <w:szCs w:val="20"/>
        </w:rPr>
        <w:t>Le Signataire s’engage pour une durée de 3 ans durant laquelle il mettra en œuvre et communiquera sur ses engagements. Aux termes de cette période, il pourra reconduire ses engagements ou les réviser.</w:t>
      </w:r>
    </w:p>
    <w:p w:rsidR="003A3C27" w:rsidRDefault="003A3C27" w:rsidP="00033D9A">
      <w:pPr>
        <w:pStyle w:val="Pa1"/>
        <w:spacing w:after="160" w:line="240" w:lineRule="atLeast"/>
        <w:jc w:val="both"/>
        <w:rPr>
          <w:rFonts w:cs="Raleway"/>
          <w:b/>
          <w:bCs/>
          <w:color w:val="00437B"/>
          <w:sz w:val="36"/>
          <w:szCs w:val="36"/>
        </w:rPr>
        <w:sectPr w:rsidR="003A3C27" w:rsidSect="003A3C27">
          <w:type w:val="continuous"/>
          <w:pgSz w:w="11905" w:h="17337"/>
          <w:pgMar w:top="1491" w:right="900" w:bottom="0" w:left="900" w:header="720" w:footer="720" w:gutter="0"/>
          <w:cols w:num="2" w:space="720"/>
          <w:noEndnote/>
        </w:sectPr>
      </w:pPr>
    </w:p>
    <w:p w:rsidR="00B35A02" w:rsidRPr="00033D9A" w:rsidRDefault="00B35A02" w:rsidP="007111E4">
      <w:pPr>
        <w:pStyle w:val="Pa1"/>
        <w:spacing w:after="160" w:line="240" w:lineRule="atLeast"/>
        <w:jc w:val="center"/>
        <w:rPr>
          <w:rFonts w:cs="Raleway"/>
          <w:color w:val="00437B"/>
          <w:sz w:val="36"/>
          <w:szCs w:val="36"/>
        </w:rPr>
      </w:pPr>
      <w:r w:rsidRPr="00033D9A">
        <w:rPr>
          <w:rFonts w:cs="Raleway"/>
          <w:b/>
          <w:bCs/>
          <w:color w:val="00437B"/>
          <w:sz w:val="36"/>
          <w:szCs w:val="36"/>
        </w:rPr>
        <w:lastRenderedPageBreak/>
        <w:t>Vos engagements</w:t>
      </w:r>
    </w:p>
    <w:p w:rsidR="003A3C27" w:rsidRDefault="003A3C27" w:rsidP="00033D9A">
      <w:pPr>
        <w:pStyle w:val="Pa2"/>
        <w:spacing w:after="160" w:line="280" w:lineRule="exact"/>
        <w:jc w:val="both"/>
        <w:rPr>
          <w:rFonts w:ascii="DINOT-Bold" w:hAnsi="DINOT-Bold" w:cs="DINOT-Bold"/>
          <w:b/>
          <w:bCs/>
          <w:sz w:val="20"/>
          <w:szCs w:val="20"/>
        </w:rPr>
        <w:sectPr w:rsidR="003A3C27" w:rsidSect="00876B07">
          <w:type w:val="continuous"/>
          <w:pgSz w:w="11905" w:h="17337"/>
          <w:pgMar w:top="1491" w:right="900" w:bottom="0" w:left="900" w:header="720" w:footer="720" w:gutter="0"/>
          <w:cols w:space="720"/>
          <w:noEndnote/>
        </w:sectPr>
      </w:pPr>
    </w:p>
    <w:p w:rsidR="00033D9A" w:rsidRDefault="00033D9A" w:rsidP="00033D9A">
      <w:pPr>
        <w:pStyle w:val="Pa2"/>
        <w:spacing w:after="160" w:line="280" w:lineRule="exact"/>
        <w:jc w:val="both"/>
        <w:rPr>
          <w:rFonts w:ascii="DINOT-Bold" w:hAnsi="DINOT-Bold" w:cs="DINOT-Bold"/>
          <w:sz w:val="20"/>
          <w:szCs w:val="20"/>
        </w:rPr>
      </w:pPr>
      <w:r>
        <w:rPr>
          <w:rFonts w:ascii="DINOT-Bold" w:hAnsi="DINOT-Bold" w:cs="DINOT-Bold"/>
          <w:b/>
          <w:bCs/>
          <w:sz w:val="20"/>
          <w:szCs w:val="20"/>
        </w:rPr>
        <w:lastRenderedPageBreak/>
        <w:t>Les principes communs qui nous guident</w:t>
      </w:r>
    </w:p>
    <w:p w:rsidR="00033D9A" w:rsidRDefault="00033D9A" w:rsidP="00033D9A">
      <w:pPr>
        <w:pStyle w:val="Pa2"/>
        <w:spacing w:after="160" w:line="280" w:lineRule="exact"/>
        <w:jc w:val="both"/>
        <w:rPr>
          <w:rFonts w:ascii="DINOT-Regular" w:hAnsi="DINOT-Regular" w:cs="DINOT-Regular"/>
          <w:sz w:val="20"/>
          <w:szCs w:val="20"/>
        </w:rPr>
      </w:pPr>
      <w:r>
        <w:rPr>
          <w:rFonts w:ascii="DINOT-Regular" w:hAnsi="DINOT-Regular" w:cs="DINOT-Regular"/>
          <w:sz w:val="20"/>
          <w:szCs w:val="20"/>
        </w:rPr>
        <w:t xml:space="preserve">Ensemble nous voulons : </w:t>
      </w:r>
    </w:p>
    <w:p w:rsidR="00033D9A" w:rsidRDefault="00033D9A" w:rsidP="00033D9A">
      <w:pPr>
        <w:pStyle w:val="Pa4"/>
        <w:spacing w:after="160" w:line="280" w:lineRule="exact"/>
        <w:ind w:left="340"/>
        <w:jc w:val="both"/>
        <w:rPr>
          <w:rFonts w:ascii="DINOT-Regular" w:hAnsi="DINOT-Regular" w:cs="DINOT-Regular"/>
          <w:sz w:val="20"/>
          <w:szCs w:val="20"/>
        </w:rPr>
      </w:pPr>
      <w:r>
        <w:rPr>
          <w:rFonts w:ascii="DINOT-Regular" w:hAnsi="DINOT-Regular" w:cs="DINOT-Regular"/>
          <w:sz w:val="20"/>
          <w:szCs w:val="20"/>
        </w:rPr>
        <w:t xml:space="preserve">— Intégrer la biodiversité dans les stratégies de nos organisations en se fondant sur les connaissances scientifiques disponibles. </w:t>
      </w:r>
    </w:p>
    <w:p w:rsidR="00C707A8" w:rsidRDefault="00033D9A" w:rsidP="00033D9A">
      <w:pPr>
        <w:pStyle w:val="Pa4"/>
        <w:spacing w:after="160" w:line="280" w:lineRule="exact"/>
        <w:ind w:left="340"/>
        <w:jc w:val="both"/>
        <w:rPr>
          <w:rFonts w:ascii="DINOT-Regular" w:hAnsi="DINOT-Regular" w:cs="DINOT-Regular"/>
          <w:sz w:val="20"/>
          <w:szCs w:val="20"/>
        </w:rPr>
      </w:pPr>
      <w:r>
        <w:rPr>
          <w:rFonts w:ascii="DINOT-Regular" w:hAnsi="DINOT-Regular" w:cs="DINOT-Regular"/>
          <w:sz w:val="20"/>
          <w:szCs w:val="20"/>
        </w:rPr>
        <w:t>— Respecter les fonctionnalités écologiques des écosystèmes marins et littoraux en réduisant</w:t>
      </w:r>
      <w:r w:rsidR="00C707A8">
        <w:rPr>
          <w:rFonts w:ascii="DINOT-Regular" w:hAnsi="DINOT-Regular" w:cs="DINOT-Regular"/>
          <w:sz w:val="20"/>
          <w:szCs w:val="20"/>
        </w:rPr>
        <w:t xml:space="preserve">, voire en évitant autant que possible, les impacts </w:t>
      </w:r>
      <w:r w:rsidR="00C707A8">
        <w:rPr>
          <w:rFonts w:ascii="DINOT-Regular" w:hAnsi="DINOT-Regular" w:cs="DINOT-Regular"/>
          <w:sz w:val="20"/>
          <w:szCs w:val="20"/>
        </w:rPr>
        <w:lastRenderedPageBreak/>
        <w:t>de nos activités, dans un contexte de climat qui change.</w:t>
      </w:r>
    </w:p>
    <w:p w:rsidR="00C707A8" w:rsidRDefault="00C707A8" w:rsidP="00033D9A">
      <w:pPr>
        <w:pStyle w:val="Pa4"/>
        <w:spacing w:after="160" w:line="280" w:lineRule="exact"/>
        <w:ind w:left="340"/>
        <w:jc w:val="both"/>
        <w:rPr>
          <w:rFonts w:ascii="DINOT-Regular" w:hAnsi="DINOT-Regular" w:cs="DINOT-Regular"/>
          <w:sz w:val="20"/>
          <w:szCs w:val="20"/>
        </w:rPr>
      </w:pPr>
      <w:r>
        <w:rPr>
          <w:rFonts w:ascii="DINOT-Regular" w:hAnsi="DINOT-Regular" w:cs="DINOT-Regular"/>
          <w:sz w:val="20"/>
          <w:szCs w:val="20"/>
        </w:rPr>
        <w:t>— Changer nos comportements et nos pratiques individuelles et collectives vis-à-vis des habitats marins et de l’environnement en général de manière à agir constamment dans le respect des sites naturels qui nous accueillent</w:t>
      </w:r>
      <w:r w:rsidR="00033D9A">
        <w:rPr>
          <w:rFonts w:ascii="DINOT-Regular" w:hAnsi="DINOT-Regular" w:cs="DINOT-Regular"/>
          <w:sz w:val="20"/>
          <w:szCs w:val="20"/>
        </w:rPr>
        <w:t xml:space="preserve">, </w:t>
      </w:r>
    </w:p>
    <w:p w:rsidR="00383BBE" w:rsidRDefault="00383BBE" w:rsidP="00383BBE">
      <w:pPr>
        <w:pStyle w:val="Pa4"/>
        <w:spacing w:after="160" w:line="280" w:lineRule="exact"/>
        <w:ind w:left="340"/>
        <w:jc w:val="both"/>
        <w:rPr>
          <w:rFonts w:ascii="DINOT-Regular" w:hAnsi="DINOT-Regular" w:cs="DINOT-Regular"/>
          <w:sz w:val="20"/>
          <w:szCs w:val="20"/>
        </w:rPr>
      </w:pPr>
      <w:r>
        <w:rPr>
          <w:rFonts w:ascii="DINOT-Regular" w:hAnsi="DINOT-Regular" w:cs="DINOT-Regular"/>
          <w:sz w:val="20"/>
          <w:szCs w:val="20"/>
        </w:rPr>
        <w:t>— Respecter les réglementations à tous les niveaux et en promouvoir le sens.</w:t>
      </w:r>
    </w:p>
    <w:p w:rsidR="003A3C27" w:rsidRDefault="003A3C27" w:rsidP="00C707A8">
      <w:pPr>
        <w:pStyle w:val="Default"/>
        <w:sectPr w:rsidR="003A3C27" w:rsidSect="003A3C27">
          <w:type w:val="continuous"/>
          <w:pgSz w:w="11905" w:h="17337"/>
          <w:pgMar w:top="1491" w:right="900" w:bottom="0" w:left="900" w:header="720" w:footer="720" w:gutter="0"/>
          <w:cols w:num="2" w:space="720"/>
          <w:noEndnote/>
        </w:sectPr>
      </w:pPr>
    </w:p>
    <w:p w:rsidR="00C707A8" w:rsidRDefault="00C707A8" w:rsidP="00C707A8">
      <w:pPr>
        <w:pStyle w:val="Default"/>
      </w:pPr>
    </w:p>
    <w:p w:rsidR="00033D9A" w:rsidRPr="00837384" w:rsidRDefault="00474979" w:rsidP="00033D9A">
      <w:pPr>
        <w:pStyle w:val="Pa2"/>
        <w:spacing w:after="160" w:line="280" w:lineRule="exact"/>
        <w:jc w:val="both"/>
        <w:rPr>
          <w:rFonts w:ascii="DINOT-Bold" w:hAnsi="DINOT-Bold" w:cs="DINOT-Bold"/>
          <w:b/>
          <w:bCs/>
          <w:color w:val="00437B"/>
          <w:sz w:val="22"/>
          <w:szCs w:val="22"/>
        </w:rPr>
      </w:pPr>
      <w:r>
        <w:rPr>
          <w:rFonts w:ascii="DINOT-Bold" w:hAnsi="DINOT-Bold" w:cs="DINOT-Bold"/>
          <w:b/>
          <w:bCs/>
          <w:color w:val="00437B"/>
          <w:sz w:val="22"/>
          <w:szCs w:val="22"/>
        </w:rPr>
        <w:t>Désignation de la collectivité territoriale</w:t>
      </w:r>
      <w:r w:rsidR="00033D9A" w:rsidRPr="00837384">
        <w:rPr>
          <w:rFonts w:ascii="DINOT-Bold" w:hAnsi="DINOT-Bold" w:cs="DINOT-Bold"/>
          <w:b/>
          <w:bCs/>
          <w:color w:val="00437B"/>
          <w:sz w:val="22"/>
          <w:szCs w:val="22"/>
        </w:rPr>
        <w:t xml:space="preserve"> : </w:t>
      </w:r>
      <w:r w:rsidR="003A3C27" w:rsidRPr="00837384">
        <w:rPr>
          <w:rFonts w:ascii="DINOT-Bold" w:hAnsi="DINOT-Bold" w:cs="DINOT-Bold"/>
          <w:bCs/>
          <w:color w:val="00437B"/>
          <w:sz w:val="22"/>
          <w:szCs w:val="22"/>
        </w:rPr>
        <w:t>---------------------------------------------------------------</w:t>
      </w:r>
    </w:p>
    <w:p w:rsidR="003A3C27" w:rsidRPr="00837384" w:rsidRDefault="003A3C27" w:rsidP="003A3C27">
      <w:pPr>
        <w:pStyle w:val="Pa2"/>
        <w:spacing w:after="160" w:line="280" w:lineRule="exact"/>
        <w:jc w:val="both"/>
        <w:rPr>
          <w:rFonts w:ascii="DINOT-Bold" w:hAnsi="DINOT-Bold" w:cs="DINOT-Bold"/>
          <w:bCs/>
          <w:color w:val="00437B"/>
          <w:sz w:val="22"/>
          <w:szCs w:val="22"/>
        </w:rPr>
      </w:pPr>
      <w:r w:rsidRPr="00837384">
        <w:rPr>
          <w:rFonts w:ascii="DINOT-Bold" w:hAnsi="DINOT-Bold" w:cs="DINOT-Bold"/>
          <w:bCs/>
          <w:color w:val="00437B"/>
          <w:sz w:val="22"/>
          <w:szCs w:val="22"/>
        </w:rPr>
        <w:t>-----------------------------------------------------------------------------------------------------------</w:t>
      </w:r>
    </w:p>
    <w:p w:rsidR="00033D9A" w:rsidRPr="00837384" w:rsidRDefault="00EE5528" w:rsidP="00033D9A">
      <w:pPr>
        <w:pStyle w:val="Pa2"/>
        <w:spacing w:after="160" w:line="280" w:lineRule="exact"/>
        <w:jc w:val="both"/>
        <w:rPr>
          <w:rFonts w:ascii="DINOT-Bold" w:hAnsi="DINOT-Bold" w:cs="DINOT-Bold"/>
          <w:color w:val="00437B"/>
          <w:sz w:val="22"/>
          <w:szCs w:val="22"/>
        </w:rPr>
      </w:pPr>
      <w:r>
        <w:rPr>
          <w:rFonts w:ascii="DINOT-Bold" w:hAnsi="DINOT-Bold" w:cs="DINOT-Bold"/>
          <w:b/>
          <w:bCs/>
          <w:color w:val="00437B"/>
          <w:sz w:val="22"/>
          <w:szCs w:val="22"/>
        </w:rPr>
        <w:t>Nous nous engageons</w:t>
      </w:r>
      <w:r w:rsidR="00033D9A" w:rsidRPr="00837384">
        <w:rPr>
          <w:rFonts w:ascii="DINOT-Bold" w:hAnsi="DINOT-Bold" w:cs="DINOT-Bold"/>
          <w:b/>
          <w:bCs/>
          <w:color w:val="00437B"/>
          <w:sz w:val="22"/>
          <w:szCs w:val="22"/>
        </w:rPr>
        <w:t xml:space="preserve"> à ce que </w:t>
      </w:r>
      <w:r w:rsidR="00474979">
        <w:rPr>
          <w:rFonts w:ascii="DINOT-Bold" w:hAnsi="DINOT-Bold" w:cs="DINOT-Bold"/>
          <w:b/>
          <w:bCs/>
          <w:color w:val="00437B"/>
          <w:sz w:val="22"/>
          <w:szCs w:val="22"/>
        </w:rPr>
        <w:t>la</w:t>
      </w:r>
      <w:r w:rsidR="00033D9A" w:rsidRPr="00837384">
        <w:rPr>
          <w:rFonts w:ascii="DINOT-Bold" w:hAnsi="DINOT-Bold" w:cs="DINOT-Bold"/>
          <w:b/>
          <w:bCs/>
          <w:color w:val="00437B"/>
          <w:sz w:val="22"/>
          <w:szCs w:val="22"/>
        </w:rPr>
        <w:t xml:space="preserve"> </w:t>
      </w:r>
      <w:r w:rsidR="00474979">
        <w:rPr>
          <w:rFonts w:ascii="DINOT-Bold" w:hAnsi="DINOT-Bold" w:cs="DINOT-Bold"/>
          <w:b/>
          <w:bCs/>
          <w:color w:val="00437B"/>
          <w:sz w:val="22"/>
          <w:szCs w:val="22"/>
        </w:rPr>
        <w:t>collectivité territoriale</w:t>
      </w:r>
      <w:r w:rsidR="00033D9A" w:rsidRPr="00837384">
        <w:rPr>
          <w:rFonts w:ascii="DINOT-Bold" w:hAnsi="DINOT-Bold" w:cs="DINOT-Bold"/>
          <w:b/>
          <w:bCs/>
          <w:color w:val="00437B"/>
          <w:sz w:val="22"/>
          <w:szCs w:val="22"/>
        </w:rPr>
        <w:t xml:space="preserve"> participe à la préservation de la Posidonie, de ses herbiers et des banquettes qu’elle forme.</w:t>
      </w:r>
    </w:p>
    <w:p w:rsidR="00CE0EA6" w:rsidRPr="00CE0EA6" w:rsidRDefault="00474979" w:rsidP="00CE0EA6">
      <w:pPr>
        <w:pStyle w:val="Pa2"/>
        <w:spacing w:after="160" w:line="280" w:lineRule="exact"/>
        <w:jc w:val="both"/>
        <w:rPr>
          <w:rFonts w:ascii="DINOT-Bold" w:hAnsi="DINOT-Bold" w:cs="DINOT-Regular"/>
          <w:b/>
          <w:color w:val="00437B"/>
          <w:sz w:val="22"/>
          <w:szCs w:val="22"/>
        </w:rPr>
      </w:pPr>
      <w:r>
        <w:rPr>
          <w:rFonts w:ascii="DINOT-Bold" w:hAnsi="DINOT-Bold" w:cs="DINOT-Regular"/>
          <w:b/>
          <w:color w:val="00437B"/>
          <w:sz w:val="22"/>
          <w:szCs w:val="22"/>
        </w:rPr>
        <w:t>Nos</w:t>
      </w:r>
      <w:r w:rsidR="00CE0EA6" w:rsidRPr="00CE0EA6">
        <w:rPr>
          <w:rFonts w:ascii="DINOT-Bold" w:hAnsi="DINOT-Bold" w:cs="DINOT-Regular"/>
          <w:b/>
          <w:color w:val="00437B"/>
          <w:sz w:val="22"/>
          <w:szCs w:val="22"/>
        </w:rPr>
        <w:t xml:space="preserve"> actions :</w:t>
      </w:r>
    </w:p>
    <w:p w:rsidR="003A3C27" w:rsidRPr="00837384" w:rsidRDefault="003A3C27" w:rsidP="003A3C27">
      <w:pPr>
        <w:pStyle w:val="Default"/>
        <w:numPr>
          <w:ilvl w:val="0"/>
          <w:numId w:val="1"/>
        </w:numPr>
        <w:rPr>
          <w:color w:val="00437B"/>
        </w:rPr>
      </w:pPr>
      <w:r w:rsidRPr="00837384">
        <w:rPr>
          <w:rFonts w:ascii="DINOT-Bold" w:hAnsi="DINOT-Bold" w:cs="DINOT-Bold"/>
          <w:b/>
          <w:bCs/>
          <w:color w:val="00437B"/>
          <w:sz w:val="20"/>
          <w:szCs w:val="20"/>
        </w:rPr>
        <w:t>-------------------------------------------------------------------------------------------------------------</w:t>
      </w:r>
    </w:p>
    <w:p w:rsidR="002525EC" w:rsidRPr="00837384" w:rsidRDefault="002525EC" w:rsidP="002525EC">
      <w:pPr>
        <w:pStyle w:val="Default"/>
        <w:rPr>
          <w:color w:val="00437B"/>
        </w:rPr>
      </w:pPr>
    </w:p>
    <w:p w:rsidR="002525EC" w:rsidRPr="00837384" w:rsidRDefault="002525EC" w:rsidP="002525EC">
      <w:pPr>
        <w:pStyle w:val="Default"/>
        <w:rPr>
          <w:color w:val="00437B"/>
        </w:rPr>
      </w:pPr>
    </w:p>
    <w:p w:rsidR="003A3C27" w:rsidRPr="00837384" w:rsidRDefault="003A3C27" w:rsidP="003A3C27">
      <w:pPr>
        <w:pStyle w:val="Default"/>
        <w:ind w:left="720"/>
        <w:rPr>
          <w:color w:val="00437B"/>
        </w:rPr>
      </w:pPr>
      <w:r w:rsidRPr="00837384">
        <w:rPr>
          <w:rFonts w:ascii="DINOT-Bold" w:hAnsi="DINOT-Bold" w:cs="DINOT-Bold"/>
          <w:b/>
          <w:bCs/>
          <w:color w:val="00437B"/>
          <w:sz w:val="20"/>
          <w:szCs w:val="20"/>
        </w:rPr>
        <w:t>-------------------------------------------------------------------------------------------------------------</w:t>
      </w:r>
    </w:p>
    <w:p w:rsidR="003A3C27" w:rsidRPr="00837384" w:rsidRDefault="003A3C27" w:rsidP="002525EC">
      <w:pPr>
        <w:pStyle w:val="Default"/>
        <w:rPr>
          <w:color w:val="00437B"/>
        </w:rPr>
      </w:pPr>
    </w:p>
    <w:p w:rsidR="002525EC" w:rsidRPr="00837384" w:rsidRDefault="002525EC" w:rsidP="002525EC">
      <w:pPr>
        <w:pStyle w:val="Default"/>
        <w:rPr>
          <w:color w:val="00437B"/>
        </w:rPr>
      </w:pPr>
    </w:p>
    <w:p w:rsidR="003A3C27" w:rsidRPr="00837384" w:rsidRDefault="003A3C27" w:rsidP="003A3C27">
      <w:pPr>
        <w:pStyle w:val="Default"/>
        <w:numPr>
          <w:ilvl w:val="0"/>
          <w:numId w:val="1"/>
        </w:numPr>
        <w:rPr>
          <w:color w:val="00437B"/>
        </w:rPr>
      </w:pPr>
      <w:r w:rsidRPr="00837384">
        <w:rPr>
          <w:rFonts w:ascii="DINOT-Bold" w:hAnsi="DINOT-Bold" w:cs="DINOT-Bold"/>
          <w:b/>
          <w:bCs/>
          <w:color w:val="00437B"/>
          <w:sz w:val="20"/>
          <w:szCs w:val="20"/>
        </w:rPr>
        <w:t>-------------------------------------------------------------------------------------------------------------</w:t>
      </w:r>
    </w:p>
    <w:p w:rsidR="00033D9A" w:rsidRPr="00837384" w:rsidRDefault="00033D9A" w:rsidP="00033D9A">
      <w:pPr>
        <w:pStyle w:val="Default"/>
        <w:spacing w:line="280" w:lineRule="exact"/>
        <w:rPr>
          <w:rFonts w:cstheme="minorBidi"/>
          <w:color w:val="00437B"/>
        </w:rPr>
      </w:pPr>
    </w:p>
    <w:p w:rsidR="003A3C27" w:rsidRPr="00837384" w:rsidRDefault="003A3C27" w:rsidP="003A3C27">
      <w:pPr>
        <w:pStyle w:val="Default"/>
        <w:rPr>
          <w:color w:val="00437B"/>
        </w:rPr>
      </w:pPr>
    </w:p>
    <w:p w:rsidR="003A3C27" w:rsidRPr="00837384" w:rsidRDefault="003A3C27" w:rsidP="003A3C27">
      <w:pPr>
        <w:pStyle w:val="Default"/>
        <w:ind w:left="720"/>
        <w:rPr>
          <w:color w:val="00437B"/>
        </w:rPr>
      </w:pPr>
      <w:r w:rsidRPr="00837384">
        <w:rPr>
          <w:rFonts w:ascii="DINOT-Bold" w:hAnsi="DINOT-Bold" w:cs="DINOT-Bold"/>
          <w:b/>
          <w:bCs/>
          <w:color w:val="00437B"/>
          <w:sz w:val="20"/>
          <w:szCs w:val="20"/>
        </w:rPr>
        <w:t>-------------------------------------------------------------------------------------------------------------</w:t>
      </w:r>
    </w:p>
    <w:p w:rsidR="003A3C27" w:rsidRPr="00837384" w:rsidRDefault="003A3C27" w:rsidP="003A3C27">
      <w:pPr>
        <w:pStyle w:val="Default"/>
        <w:rPr>
          <w:color w:val="00437B"/>
        </w:rPr>
      </w:pPr>
    </w:p>
    <w:p w:rsidR="003A3C27" w:rsidRPr="00837384" w:rsidRDefault="003A3C27" w:rsidP="003A3C27">
      <w:pPr>
        <w:pStyle w:val="Default"/>
        <w:rPr>
          <w:color w:val="00437B"/>
        </w:rPr>
      </w:pPr>
    </w:p>
    <w:p w:rsidR="00837384" w:rsidRPr="00837384" w:rsidRDefault="00837384" w:rsidP="00837384">
      <w:pPr>
        <w:pStyle w:val="Default"/>
        <w:numPr>
          <w:ilvl w:val="0"/>
          <w:numId w:val="1"/>
        </w:numPr>
        <w:rPr>
          <w:color w:val="00437B"/>
        </w:rPr>
      </w:pPr>
      <w:r w:rsidRPr="00837384">
        <w:rPr>
          <w:rFonts w:ascii="DINOT-Bold" w:hAnsi="DINOT-Bold" w:cs="DINOT-Bold"/>
          <w:b/>
          <w:bCs/>
          <w:color w:val="00437B"/>
          <w:sz w:val="20"/>
          <w:szCs w:val="20"/>
        </w:rPr>
        <w:t>-------------------------------------------------------------------------------------------------------------</w:t>
      </w:r>
    </w:p>
    <w:p w:rsidR="00837384" w:rsidRPr="00837384" w:rsidRDefault="00837384" w:rsidP="00837384">
      <w:pPr>
        <w:pStyle w:val="Default"/>
        <w:spacing w:line="280" w:lineRule="exact"/>
        <w:rPr>
          <w:rFonts w:cstheme="minorBidi"/>
          <w:color w:val="00437B"/>
        </w:rPr>
      </w:pPr>
    </w:p>
    <w:p w:rsidR="00837384" w:rsidRPr="00837384" w:rsidRDefault="00837384" w:rsidP="00837384">
      <w:pPr>
        <w:pStyle w:val="Default"/>
        <w:rPr>
          <w:color w:val="00437B"/>
        </w:rPr>
      </w:pPr>
    </w:p>
    <w:p w:rsidR="00837384" w:rsidRDefault="00837384" w:rsidP="00837384">
      <w:pPr>
        <w:pStyle w:val="Default"/>
        <w:ind w:left="720"/>
        <w:rPr>
          <w:rFonts w:ascii="DINOT-Bold" w:hAnsi="DINOT-Bold" w:cs="DINOT-Bold"/>
          <w:b/>
          <w:bCs/>
          <w:color w:val="00437B"/>
          <w:sz w:val="20"/>
          <w:szCs w:val="20"/>
        </w:rPr>
      </w:pPr>
      <w:r w:rsidRPr="00837384">
        <w:rPr>
          <w:rFonts w:ascii="DINOT-Bold" w:hAnsi="DINOT-Bold" w:cs="DINOT-Bold"/>
          <w:b/>
          <w:bCs/>
          <w:color w:val="00437B"/>
          <w:sz w:val="20"/>
          <w:szCs w:val="20"/>
        </w:rPr>
        <w:t>-------------------------------------------------------------------------------------------------------------</w:t>
      </w:r>
    </w:p>
    <w:p w:rsidR="00837384" w:rsidRDefault="00837384" w:rsidP="00837384">
      <w:pPr>
        <w:pStyle w:val="Default"/>
        <w:ind w:left="720"/>
        <w:rPr>
          <w:rFonts w:ascii="DINOT-Bold" w:hAnsi="DINOT-Bold" w:cs="DINOT-Bold"/>
          <w:b/>
          <w:bCs/>
          <w:color w:val="00437B"/>
          <w:sz w:val="20"/>
          <w:szCs w:val="20"/>
        </w:rPr>
      </w:pPr>
    </w:p>
    <w:p w:rsidR="00837384" w:rsidRPr="00837384" w:rsidRDefault="00837384" w:rsidP="00837384">
      <w:pPr>
        <w:pStyle w:val="Default"/>
        <w:ind w:left="720"/>
        <w:rPr>
          <w:color w:val="00437B"/>
        </w:rPr>
      </w:pPr>
    </w:p>
    <w:p w:rsidR="00837384" w:rsidRPr="00837384" w:rsidRDefault="00837384" w:rsidP="003A3C27">
      <w:pPr>
        <w:pStyle w:val="Default"/>
        <w:spacing w:line="280" w:lineRule="exact"/>
        <w:rPr>
          <w:rFonts w:cstheme="minorBidi"/>
          <w:color w:val="00437B"/>
        </w:rPr>
        <w:sectPr w:rsidR="00837384" w:rsidRPr="00837384" w:rsidSect="00876B07">
          <w:type w:val="continuous"/>
          <w:pgSz w:w="11905" w:h="17337"/>
          <w:pgMar w:top="1491" w:right="900" w:bottom="0" w:left="900" w:header="720" w:footer="720" w:gutter="0"/>
          <w:cols w:space="720"/>
          <w:noEndnote/>
        </w:sectPr>
      </w:pPr>
    </w:p>
    <w:p w:rsidR="003A3C27" w:rsidRPr="00837384" w:rsidRDefault="003A3C27" w:rsidP="00033D9A">
      <w:pPr>
        <w:pStyle w:val="Default"/>
        <w:spacing w:line="280" w:lineRule="exact"/>
        <w:rPr>
          <w:rFonts w:cstheme="minorBidi"/>
          <w:color w:val="00437B"/>
        </w:rPr>
        <w:sectPr w:rsidR="003A3C27" w:rsidRPr="00837384" w:rsidSect="00876B07">
          <w:type w:val="continuous"/>
          <w:pgSz w:w="11905" w:h="17337"/>
          <w:pgMar w:top="1491" w:right="900" w:bottom="0" w:left="900" w:header="720" w:footer="720" w:gutter="0"/>
          <w:cols w:space="720"/>
          <w:noEndnote/>
        </w:sectPr>
      </w:pPr>
    </w:p>
    <w:p w:rsidR="00837384" w:rsidRPr="00CE0EA6" w:rsidRDefault="00474979" w:rsidP="00837384">
      <w:pPr>
        <w:pStyle w:val="Pa2"/>
        <w:spacing w:after="160" w:line="280" w:lineRule="exact"/>
        <w:jc w:val="both"/>
        <w:rPr>
          <w:rFonts w:ascii="DINOT-Bold" w:hAnsi="DINOT-Bold" w:cs="DINOT-Regular"/>
          <w:b/>
          <w:color w:val="00437B"/>
          <w:sz w:val="22"/>
          <w:szCs w:val="22"/>
        </w:rPr>
      </w:pPr>
      <w:r>
        <w:rPr>
          <w:rFonts w:ascii="DINOT-Bold" w:hAnsi="DINOT-Bold" w:cs="DINOT-Regular"/>
          <w:b/>
          <w:color w:val="00437B"/>
          <w:sz w:val="22"/>
          <w:szCs w:val="22"/>
        </w:rPr>
        <w:lastRenderedPageBreak/>
        <w:t>Nos</w:t>
      </w:r>
      <w:r w:rsidR="00837384" w:rsidRPr="00CE0EA6">
        <w:rPr>
          <w:rFonts w:ascii="DINOT-Bold" w:hAnsi="DINOT-Bold" w:cs="DINOT-Regular"/>
          <w:b/>
          <w:color w:val="00437B"/>
          <w:sz w:val="22"/>
          <w:szCs w:val="22"/>
        </w:rPr>
        <w:t xml:space="preserve"> actions :</w:t>
      </w:r>
    </w:p>
    <w:p w:rsidR="00837384" w:rsidRPr="00837384" w:rsidRDefault="00837384" w:rsidP="00837384">
      <w:pPr>
        <w:pStyle w:val="Default"/>
        <w:numPr>
          <w:ilvl w:val="0"/>
          <w:numId w:val="1"/>
        </w:numPr>
        <w:rPr>
          <w:color w:val="00437B"/>
        </w:rPr>
      </w:pPr>
      <w:r w:rsidRPr="00837384">
        <w:rPr>
          <w:rFonts w:ascii="DINOT-Bold" w:hAnsi="DINOT-Bold" w:cs="DINOT-Bold"/>
          <w:b/>
          <w:bCs/>
          <w:color w:val="00437B"/>
          <w:sz w:val="20"/>
          <w:szCs w:val="20"/>
        </w:rPr>
        <w:t>-------------------------------------------------------------------------------------------------</w:t>
      </w:r>
    </w:p>
    <w:p w:rsidR="00837384" w:rsidRPr="00837384" w:rsidRDefault="00837384" w:rsidP="00837384">
      <w:pPr>
        <w:pStyle w:val="Default"/>
        <w:rPr>
          <w:color w:val="00437B"/>
        </w:rPr>
      </w:pPr>
    </w:p>
    <w:p w:rsidR="00837384" w:rsidRPr="00837384" w:rsidRDefault="00837384" w:rsidP="00837384">
      <w:pPr>
        <w:pStyle w:val="Default"/>
        <w:rPr>
          <w:color w:val="00437B"/>
        </w:rPr>
      </w:pPr>
    </w:p>
    <w:p w:rsidR="00837384" w:rsidRPr="00837384" w:rsidRDefault="00837384" w:rsidP="00837384">
      <w:pPr>
        <w:pStyle w:val="Default"/>
        <w:ind w:left="720"/>
        <w:rPr>
          <w:color w:val="00437B"/>
        </w:rPr>
      </w:pPr>
      <w:r w:rsidRPr="00837384">
        <w:rPr>
          <w:rFonts w:ascii="DINOT-Bold" w:hAnsi="DINOT-Bold" w:cs="DINOT-Bold"/>
          <w:b/>
          <w:bCs/>
          <w:color w:val="00437B"/>
          <w:sz w:val="20"/>
          <w:szCs w:val="20"/>
        </w:rPr>
        <w:t>-------------------------------------------------------------------------------------------------</w:t>
      </w:r>
    </w:p>
    <w:p w:rsidR="00837384" w:rsidRPr="00837384" w:rsidRDefault="00837384" w:rsidP="00837384">
      <w:pPr>
        <w:pStyle w:val="Default"/>
        <w:rPr>
          <w:color w:val="00437B"/>
        </w:rPr>
      </w:pPr>
    </w:p>
    <w:p w:rsidR="00837384" w:rsidRPr="00837384" w:rsidRDefault="00837384" w:rsidP="00837384">
      <w:pPr>
        <w:pStyle w:val="Default"/>
        <w:rPr>
          <w:color w:val="00437B"/>
        </w:rPr>
      </w:pPr>
    </w:p>
    <w:p w:rsidR="00837384" w:rsidRPr="00837384" w:rsidRDefault="00837384" w:rsidP="00837384">
      <w:pPr>
        <w:pStyle w:val="Default"/>
        <w:numPr>
          <w:ilvl w:val="0"/>
          <w:numId w:val="1"/>
        </w:numPr>
        <w:rPr>
          <w:color w:val="00437B"/>
        </w:rPr>
      </w:pPr>
      <w:r w:rsidRPr="00837384">
        <w:rPr>
          <w:rFonts w:ascii="DINOT-Bold" w:hAnsi="DINOT-Bold" w:cs="DINOT-Bold"/>
          <w:b/>
          <w:bCs/>
          <w:color w:val="00437B"/>
          <w:sz w:val="20"/>
          <w:szCs w:val="20"/>
        </w:rPr>
        <w:t>-------------------------------------------------------------------------------------------------</w:t>
      </w:r>
    </w:p>
    <w:p w:rsidR="00837384" w:rsidRPr="00837384" w:rsidRDefault="00837384" w:rsidP="00837384">
      <w:pPr>
        <w:pStyle w:val="Default"/>
        <w:spacing w:line="280" w:lineRule="exact"/>
        <w:rPr>
          <w:rFonts w:cstheme="minorBidi"/>
          <w:color w:val="00437B"/>
        </w:rPr>
      </w:pPr>
    </w:p>
    <w:p w:rsidR="00033D9A" w:rsidRPr="00CE0EA6" w:rsidRDefault="00474979" w:rsidP="00033D9A">
      <w:pPr>
        <w:pStyle w:val="Default"/>
        <w:spacing w:before="100" w:after="160" w:line="280" w:lineRule="exact"/>
        <w:jc w:val="both"/>
        <w:rPr>
          <w:rFonts w:ascii="DINOT-Bold" w:hAnsi="DINOT-Bold" w:cstheme="minorBidi"/>
          <w:b/>
          <w:color w:val="00437B"/>
          <w:sz w:val="22"/>
          <w:szCs w:val="22"/>
        </w:rPr>
      </w:pPr>
      <w:r>
        <w:rPr>
          <w:rFonts w:ascii="DINOT-Bold" w:hAnsi="DINOT-Bold" w:cstheme="minorBidi"/>
          <w:b/>
          <w:color w:val="00437B"/>
          <w:sz w:val="22"/>
          <w:szCs w:val="22"/>
        </w:rPr>
        <w:t>Nos</w:t>
      </w:r>
      <w:r w:rsidR="00033D9A" w:rsidRPr="00CE0EA6">
        <w:rPr>
          <w:rFonts w:ascii="DINOT-Bold" w:hAnsi="DINOT-Bold" w:cstheme="minorBidi"/>
          <w:b/>
          <w:color w:val="00437B"/>
          <w:sz w:val="22"/>
          <w:szCs w:val="22"/>
        </w:rPr>
        <w:t xml:space="preserve"> indicateurs </w:t>
      </w:r>
      <w:r w:rsidR="000332C8">
        <w:rPr>
          <w:rFonts w:ascii="DINOT-Bold" w:hAnsi="DINOT-Bold" w:cstheme="minorBidi"/>
          <w:b/>
          <w:color w:val="00437B"/>
          <w:sz w:val="22"/>
          <w:szCs w:val="22"/>
        </w:rPr>
        <w:t xml:space="preserve">de réalisation </w:t>
      </w:r>
      <w:r w:rsidR="00033D9A" w:rsidRPr="00CE0EA6">
        <w:rPr>
          <w:rFonts w:ascii="DINOT-Bold" w:hAnsi="DINOT-Bold" w:cstheme="minorBidi"/>
          <w:b/>
          <w:color w:val="00437B"/>
          <w:sz w:val="22"/>
          <w:szCs w:val="22"/>
        </w:rPr>
        <w:t>:</w:t>
      </w:r>
    </w:p>
    <w:p w:rsidR="00837384" w:rsidRPr="00837384" w:rsidRDefault="00837384" w:rsidP="00837384">
      <w:pPr>
        <w:pStyle w:val="Default"/>
        <w:numPr>
          <w:ilvl w:val="0"/>
          <w:numId w:val="1"/>
        </w:numPr>
        <w:rPr>
          <w:color w:val="00437B"/>
        </w:rPr>
      </w:pPr>
      <w:r w:rsidRPr="00837384">
        <w:rPr>
          <w:rFonts w:ascii="DINOT-Bold" w:hAnsi="DINOT-Bold" w:cs="DINOT-Bold"/>
          <w:b/>
          <w:bCs/>
          <w:color w:val="00437B"/>
          <w:sz w:val="20"/>
          <w:szCs w:val="20"/>
        </w:rPr>
        <w:t>-------------------------------------------------------------------------------------------------</w:t>
      </w:r>
    </w:p>
    <w:p w:rsidR="00837384" w:rsidRPr="00837384" w:rsidRDefault="00837384" w:rsidP="00837384">
      <w:pPr>
        <w:pStyle w:val="Default"/>
        <w:rPr>
          <w:color w:val="00437B"/>
        </w:rPr>
      </w:pPr>
    </w:p>
    <w:p w:rsidR="00837384" w:rsidRPr="00837384" w:rsidRDefault="00837384" w:rsidP="00837384">
      <w:pPr>
        <w:pStyle w:val="Default"/>
        <w:rPr>
          <w:color w:val="00437B"/>
        </w:rPr>
      </w:pPr>
    </w:p>
    <w:p w:rsidR="00837384" w:rsidRPr="00837384" w:rsidRDefault="00837384" w:rsidP="00837384">
      <w:pPr>
        <w:pStyle w:val="Default"/>
        <w:ind w:left="720"/>
        <w:rPr>
          <w:color w:val="00437B"/>
        </w:rPr>
      </w:pPr>
      <w:r w:rsidRPr="00837384">
        <w:rPr>
          <w:rFonts w:ascii="DINOT-Bold" w:hAnsi="DINOT-Bold" w:cs="DINOT-Bold"/>
          <w:b/>
          <w:bCs/>
          <w:color w:val="00437B"/>
          <w:sz w:val="20"/>
          <w:szCs w:val="20"/>
        </w:rPr>
        <w:t>-------------------------------------------------------------------------------------------------</w:t>
      </w:r>
    </w:p>
    <w:p w:rsidR="00837384" w:rsidRPr="00837384" w:rsidRDefault="00837384" w:rsidP="00837384">
      <w:pPr>
        <w:pStyle w:val="Default"/>
        <w:rPr>
          <w:color w:val="00437B"/>
        </w:rPr>
      </w:pPr>
    </w:p>
    <w:p w:rsidR="00837384" w:rsidRPr="00837384" w:rsidRDefault="00837384" w:rsidP="00837384">
      <w:pPr>
        <w:pStyle w:val="Default"/>
        <w:numPr>
          <w:ilvl w:val="0"/>
          <w:numId w:val="1"/>
        </w:numPr>
        <w:rPr>
          <w:color w:val="00437B"/>
        </w:rPr>
      </w:pPr>
      <w:r w:rsidRPr="00837384">
        <w:rPr>
          <w:rFonts w:ascii="DINOT-Bold" w:hAnsi="DINOT-Bold" w:cs="DINOT-Bold"/>
          <w:b/>
          <w:bCs/>
          <w:color w:val="00437B"/>
          <w:sz w:val="20"/>
          <w:szCs w:val="20"/>
        </w:rPr>
        <w:t>-------------------------------------------------------------------------------------------------</w:t>
      </w:r>
    </w:p>
    <w:p w:rsidR="00837384" w:rsidRPr="00837384" w:rsidRDefault="00837384" w:rsidP="00837384">
      <w:pPr>
        <w:pStyle w:val="Default"/>
        <w:spacing w:line="280" w:lineRule="exact"/>
        <w:rPr>
          <w:rFonts w:cstheme="minorBidi"/>
          <w:color w:val="00437B"/>
        </w:rPr>
      </w:pPr>
    </w:p>
    <w:p w:rsidR="00837384" w:rsidRPr="00837384" w:rsidRDefault="00837384" w:rsidP="00837384">
      <w:pPr>
        <w:pStyle w:val="Default"/>
        <w:rPr>
          <w:color w:val="00437B"/>
        </w:rPr>
      </w:pPr>
    </w:p>
    <w:p w:rsidR="00837384" w:rsidRPr="00837384" w:rsidRDefault="00837384" w:rsidP="00837384">
      <w:pPr>
        <w:pStyle w:val="Default"/>
        <w:ind w:left="720"/>
        <w:rPr>
          <w:color w:val="00437B"/>
        </w:rPr>
      </w:pPr>
      <w:r w:rsidRPr="00837384">
        <w:rPr>
          <w:rFonts w:ascii="DINOT-Bold" w:hAnsi="DINOT-Bold" w:cs="DINOT-Bold"/>
          <w:b/>
          <w:bCs/>
          <w:color w:val="00437B"/>
          <w:sz w:val="20"/>
          <w:szCs w:val="20"/>
        </w:rPr>
        <w:t>-------------------------------------------------------------------------------------------------</w:t>
      </w:r>
    </w:p>
    <w:p w:rsidR="00837384" w:rsidRPr="00837384" w:rsidRDefault="00837384" w:rsidP="00837384">
      <w:pPr>
        <w:pStyle w:val="Default"/>
        <w:rPr>
          <w:color w:val="00437B"/>
        </w:rPr>
      </w:pPr>
    </w:p>
    <w:p w:rsidR="00837384" w:rsidRPr="00837384" w:rsidRDefault="00837384" w:rsidP="00837384">
      <w:pPr>
        <w:pStyle w:val="Default"/>
        <w:numPr>
          <w:ilvl w:val="0"/>
          <w:numId w:val="1"/>
        </w:numPr>
        <w:rPr>
          <w:color w:val="00437B"/>
        </w:rPr>
      </w:pPr>
      <w:r w:rsidRPr="00837384">
        <w:rPr>
          <w:rFonts w:ascii="DINOT-Bold" w:hAnsi="DINOT-Bold" w:cs="DINOT-Bold"/>
          <w:b/>
          <w:bCs/>
          <w:color w:val="00437B"/>
          <w:sz w:val="20"/>
          <w:szCs w:val="20"/>
        </w:rPr>
        <w:t>-------------------------------------------------------------------------------------------------</w:t>
      </w:r>
    </w:p>
    <w:p w:rsidR="00837384" w:rsidRPr="00837384" w:rsidRDefault="00837384" w:rsidP="00837384">
      <w:pPr>
        <w:pStyle w:val="Default"/>
        <w:spacing w:line="280" w:lineRule="exact"/>
        <w:rPr>
          <w:rFonts w:cstheme="minorBidi"/>
          <w:color w:val="00437B"/>
        </w:rPr>
      </w:pPr>
    </w:p>
    <w:p w:rsidR="00837384" w:rsidRPr="00837384" w:rsidRDefault="00837384" w:rsidP="00837384">
      <w:pPr>
        <w:pStyle w:val="Default"/>
        <w:rPr>
          <w:color w:val="00437B"/>
        </w:rPr>
      </w:pPr>
    </w:p>
    <w:p w:rsidR="00837384" w:rsidRDefault="00837384" w:rsidP="00837384">
      <w:pPr>
        <w:pStyle w:val="Default"/>
        <w:ind w:left="720"/>
        <w:rPr>
          <w:rFonts w:ascii="DINOT-Bold" w:hAnsi="DINOT-Bold" w:cs="DINOT-Bold"/>
          <w:b/>
          <w:bCs/>
          <w:color w:val="00437B"/>
          <w:sz w:val="20"/>
          <w:szCs w:val="20"/>
        </w:rPr>
      </w:pPr>
      <w:r w:rsidRPr="00837384">
        <w:rPr>
          <w:rFonts w:ascii="DINOT-Bold" w:hAnsi="DINOT-Bold" w:cs="DINOT-Bold"/>
          <w:b/>
          <w:bCs/>
          <w:color w:val="00437B"/>
          <w:sz w:val="20"/>
          <w:szCs w:val="20"/>
        </w:rPr>
        <w:t>-------------------------------------------------------------------------------------------------</w:t>
      </w:r>
    </w:p>
    <w:p w:rsidR="00837384" w:rsidRDefault="00837384" w:rsidP="00033D9A">
      <w:pPr>
        <w:pStyle w:val="Pa2"/>
        <w:spacing w:after="160" w:line="280" w:lineRule="exact"/>
        <w:jc w:val="both"/>
        <w:rPr>
          <w:rFonts w:ascii="DINOT-Regular" w:hAnsi="DINOT-Regular" w:cs="DINOT-Regular"/>
          <w:sz w:val="20"/>
          <w:szCs w:val="20"/>
        </w:rPr>
      </w:pPr>
    </w:p>
    <w:p w:rsidR="00C619AE" w:rsidRPr="00837384" w:rsidRDefault="006F3362" w:rsidP="00C619AE">
      <w:pPr>
        <w:pStyle w:val="Pa2"/>
        <w:spacing w:after="160" w:line="280" w:lineRule="exact"/>
        <w:jc w:val="both"/>
        <w:rPr>
          <w:rFonts w:ascii="DINOT-Regular" w:hAnsi="DINOT-Regular" w:cs="DINOT-Regular"/>
          <w:color w:val="00437B"/>
          <w:sz w:val="22"/>
          <w:szCs w:val="22"/>
        </w:rPr>
      </w:pPr>
      <w:r>
        <w:rPr>
          <w:rFonts w:ascii="DINOT-Bold" w:hAnsi="DINOT-Bold" w:cs="DINOT-Regular"/>
          <w:color w:val="00437B"/>
          <w:sz w:val="22"/>
          <w:szCs w:val="22"/>
        </w:rPr>
        <w:t>Faite le</w:t>
      </w:r>
      <w:r w:rsidR="00C619AE">
        <w:rPr>
          <w:rFonts w:ascii="DINOT-Regular" w:hAnsi="DINOT-Regular" w:cs="DINOT-Regular"/>
          <w:color w:val="00437B"/>
          <w:sz w:val="22"/>
          <w:szCs w:val="22"/>
        </w:rPr>
        <w:t xml:space="preserve"> </w:t>
      </w:r>
      <w:r w:rsidR="00C619AE" w:rsidRPr="00837384">
        <w:rPr>
          <w:rFonts w:ascii="DINOT-Bold" w:hAnsi="DINOT-Bold" w:cs="DINOT-Bold"/>
          <w:b/>
          <w:bCs/>
          <w:color w:val="00437B"/>
          <w:sz w:val="20"/>
          <w:szCs w:val="20"/>
        </w:rPr>
        <w:t>------------------------------------</w:t>
      </w:r>
      <w:r>
        <w:rPr>
          <w:rFonts w:ascii="DINOT-Bold" w:hAnsi="DINOT-Bold" w:cs="DINOT-Bold"/>
          <w:b/>
          <w:bCs/>
          <w:color w:val="00437B"/>
          <w:sz w:val="20"/>
          <w:szCs w:val="20"/>
        </w:rPr>
        <w:t xml:space="preserve">à </w:t>
      </w:r>
      <w:r w:rsidR="00C619AE" w:rsidRPr="00837384">
        <w:rPr>
          <w:rFonts w:ascii="DINOT-Bold" w:hAnsi="DINOT-Bold" w:cs="DINOT-Bold"/>
          <w:b/>
          <w:bCs/>
          <w:color w:val="00437B"/>
          <w:sz w:val="20"/>
          <w:szCs w:val="20"/>
        </w:rPr>
        <w:t>------------------</w:t>
      </w:r>
      <w:r w:rsidR="00C619AE">
        <w:rPr>
          <w:rFonts w:ascii="DINOT-Bold" w:hAnsi="DINOT-Bold" w:cs="DINOT-Bold"/>
          <w:b/>
          <w:bCs/>
          <w:color w:val="00437B"/>
          <w:sz w:val="20"/>
          <w:szCs w:val="20"/>
        </w:rPr>
        <w:t>-------------------------------</w:t>
      </w:r>
    </w:p>
    <w:p w:rsidR="00C619AE" w:rsidRDefault="00C619AE" w:rsidP="00033D9A">
      <w:pPr>
        <w:pStyle w:val="Pa2"/>
        <w:spacing w:after="160" w:line="280" w:lineRule="exact"/>
        <w:jc w:val="both"/>
        <w:rPr>
          <w:rFonts w:ascii="DINOT-Bold" w:hAnsi="DINOT-Bold" w:cs="DINOT-Regular"/>
          <w:color w:val="00437B"/>
          <w:sz w:val="22"/>
          <w:szCs w:val="22"/>
        </w:rPr>
      </w:pPr>
    </w:p>
    <w:p w:rsidR="0070215F" w:rsidRDefault="00C619AE" w:rsidP="00033D9A">
      <w:pPr>
        <w:pStyle w:val="Pa2"/>
        <w:spacing w:after="160" w:line="280" w:lineRule="exact"/>
        <w:jc w:val="both"/>
        <w:rPr>
          <w:rFonts w:ascii="DINOT-Regular" w:hAnsi="DINOT-Regular" w:cs="DINOT-Regular"/>
          <w:color w:val="00437B"/>
          <w:sz w:val="22"/>
          <w:szCs w:val="22"/>
        </w:rPr>
      </w:pPr>
      <w:r>
        <w:rPr>
          <w:rFonts w:ascii="DINOT-Bold" w:hAnsi="DINOT-Bold" w:cs="DINOT-Regular"/>
          <w:color w:val="00437B"/>
          <w:sz w:val="22"/>
          <w:szCs w:val="22"/>
        </w:rPr>
        <w:t>Nom du signataire</w:t>
      </w:r>
    </w:p>
    <w:p w:rsidR="008F5AEC" w:rsidRPr="008F5AEC" w:rsidRDefault="008F5AEC" w:rsidP="008F5AEC">
      <w:pPr>
        <w:pStyle w:val="Pa2"/>
        <w:spacing w:after="160" w:line="280" w:lineRule="exact"/>
        <w:jc w:val="both"/>
        <w:rPr>
          <w:rFonts w:cs="Raleway"/>
          <w:i/>
          <w:sz w:val="18"/>
          <w:szCs w:val="18"/>
        </w:rPr>
      </w:pPr>
      <w:r w:rsidRPr="008F5AEC">
        <w:rPr>
          <w:rStyle w:val="A4"/>
          <w:i w:val="0"/>
          <w:color w:val="auto"/>
        </w:rPr>
        <w:t xml:space="preserve">Le comité de pilotage de l’Alliance Posidonia engagé dans l’animation de la dynamique collective se réserve le droit de retirer à l’organisme la possibilité d’utiliser le logo et le nom associés à la démarche si celui-ci agit de manière contraire aux engagements pris. </w:t>
      </w:r>
    </w:p>
    <w:p w:rsidR="008F5AEC" w:rsidRPr="008F5AEC" w:rsidRDefault="008F5AEC" w:rsidP="008F5AEC">
      <w:pPr>
        <w:pStyle w:val="Pa6"/>
        <w:spacing w:after="160" w:line="280" w:lineRule="exact"/>
        <w:rPr>
          <w:rStyle w:val="Lienhypertexte"/>
          <w:rFonts w:cs="Raleway"/>
          <w:color w:val="00437B"/>
          <w:sz w:val="18"/>
          <w:szCs w:val="18"/>
          <w:u w:val="none"/>
        </w:rPr>
      </w:pPr>
      <w:r w:rsidRPr="008F5AEC">
        <w:rPr>
          <w:rStyle w:val="A4"/>
          <w:i w:val="0"/>
          <w:color w:val="auto"/>
        </w:rPr>
        <w:t xml:space="preserve">Contact : Secrétariat général de l’Alliance Posidonia CPIE des Îles de Lérins et Pays d’Azur </w:t>
      </w:r>
      <w:hyperlink r:id="rId9" w:history="1">
        <w:r w:rsidRPr="008F5AEC">
          <w:rPr>
            <w:rStyle w:val="Lienhypertexte"/>
            <w:rFonts w:cs="Raleway"/>
            <w:color w:val="00437B"/>
            <w:sz w:val="18"/>
            <w:szCs w:val="18"/>
            <w:u w:val="none"/>
          </w:rPr>
          <w:t>cpieazur@cpieazur.fr</w:t>
        </w:r>
      </w:hyperlink>
      <w:r w:rsidRPr="008F5AEC">
        <w:rPr>
          <w:rStyle w:val="A4"/>
          <w:color w:val="00437B"/>
        </w:rPr>
        <w:t xml:space="preserve"> – </w:t>
      </w:r>
      <w:hyperlink r:id="rId10" w:history="1">
        <w:r w:rsidRPr="008F5AEC">
          <w:rPr>
            <w:rStyle w:val="Lienhypertexte"/>
            <w:rFonts w:cs="Raleway"/>
            <w:color w:val="00437B"/>
            <w:sz w:val="18"/>
            <w:szCs w:val="18"/>
            <w:u w:val="none"/>
          </w:rPr>
          <w:t>jamila.poydenot@cpieazur.fr</w:t>
        </w:r>
      </w:hyperlink>
    </w:p>
    <w:p w:rsidR="008F5AEC" w:rsidRPr="008F5AEC" w:rsidRDefault="008F5AEC" w:rsidP="008F5AEC">
      <w:pPr>
        <w:pStyle w:val="Pa6"/>
        <w:spacing w:line="280" w:lineRule="exact"/>
        <w:jc w:val="both"/>
        <w:rPr>
          <w:sz w:val="18"/>
          <w:szCs w:val="18"/>
        </w:rPr>
      </w:pPr>
      <w:r w:rsidRPr="008F5AEC">
        <w:rPr>
          <w:rFonts w:ascii="DINOT-Bold" w:hAnsi="DINOT-Bold" w:cs="DINOT-Bold"/>
          <w:b/>
          <w:bCs/>
          <w:noProof/>
          <w:sz w:val="18"/>
          <w:szCs w:val="18"/>
          <w:lang w:eastAsia="fr-FR"/>
        </w:rPr>
        <w:drawing>
          <wp:anchor distT="0" distB="0" distL="114300" distR="114300" simplePos="0" relativeHeight="251659264" behindDoc="1" locked="0" layoutInCell="1" allowOverlap="1" wp14:anchorId="3A759302" wp14:editId="4B957B22">
            <wp:simplePos x="0" y="0"/>
            <wp:positionH relativeFrom="page">
              <wp:align>right</wp:align>
            </wp:positionH>
            <wp:positionV relativeFrom="paragraph">
              <wp:posOffset>1698625</wp:posOffset>
            </wp:positionV>
            <wp:extent cx="7555008" cy="993913"/>
            <wp:effectExtent l="0" t="0" r="8255" b="0"/>
            <wp:wrapTight wrapText="bothSides">
              <wp:wrapPolygon edited="0">
                <wp:start x="0" y="0"/>
                <wp:lineTo x="0" y="21117"/>
                <wp:lineTo x="21569" y="21117"/>
                <wp:lineTo x="21569" y="0"/>
                <wp:lineTo x="0" y="0"/>
              </wp:wrapPolygon>
            </wp:wrapTight>
            <wp:docPr id="4" name="Image 4" descr="C:\Users\jamil\Documents\5g CPIE-JAMILA 2023\C-Mer-Etude\1-Animation GT Fr Charte Posidonie\Charte Socio-PRO\LogoPiedPAge-engagem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mil\Documents\5g CPIE-JAMILA 2023\C-Mer-Etude\1-Animation GT Fr Charte Posidonie\Charte Socio-PRO\LogoPiedPAge-engagemV.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5008" cy="9939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5AEC">
        <w:rPr>
          <w:rFonts w:cs="Raleway"/>
          <w:color w:val="000000"/>
          <w:sz w:val="18"/>
          <w:szCs w:val="18"/>
        </w:rPr>
        <w:t xml:space="preserve">En accord avec le RGPD, vous disposez d’un droit d’accès, de rectification, d’effacement ou de limitation du traitement de vos données personnelles sur simple demande par courriel à </w:t>
      </w:r>
      <w:bookmarkStart w:id="0" w:name="_GoBack"/>
      <w:bookmarkEnd w:id="0"/>
      <w:r w:rsidRPr="008F5AEC">
        <w:rPr>
          <w:rFonts w:cs="Raleway"/>
          <w:color w:val="000000"/>
          <w:sz w:val="18"/>
          <w:szCs w:val="18"/>
        </w:rPr>
        <w:t xml:space="preserve">cpieazur@cpieazur.fr, ou bien à l'adresse : CPIE des Iles de Lérins et Pays d'Azur - 5 rue de </w:t>
      </w:r>
      <w:proofErr w:type="spellStart"/>
      <w:r w:rsidRPr="008F5AEC">
        <w:rPr>
          <w:rFonts w:cs="Raleway"/>
          <w:color w:val="000000"/>
          <w:sz w:val="18"/>
          <w:szCs w:val="18"/>
        </w:rPr>
        <w:t>Mimont</w:t>
      </w:r>
      <w:proofErr w:type="spellEnd"/>
      <w:r w:rsidRPr="008F5AEC">
        <w:rPr>
          <w:rFonts w:cs="Raleway"/>
          <w:color w:val="000000"/>
          <w:sz w:val="18"/>
          <w:szCs w:val="18"/>
        </w:rPr>
        <w:t xml:space="preserve"> 06400 Cannes.</w:t>
      </w:r>
    </w:p>
    <w:sectPr w:rsidR="008F5AEC" w:rsidRPr="008F5AEC" w:rsidSect="007177B6">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2C0" w:rsidRDefault="00C462C0" w:rsidP="0070215F">
      <w:pPr>
        <w:spacing w:after="0" w:line="240" w:lineRule="auto"/>
      </w:pPr>
      <w:r>
        <w:separator/>
      </w:r>
    </w:p>
  </w:endnote>
  <w:endnote w:type="continuationSeparator" w:id="0">
    <w:p w:rsidR="00C462C0" w:rsidRDefault="00C462C0" w:rsidP="00702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altName w:val="DejaVu Sans"/>
    <w:charset w:val="00"/>
    <w:family w:val="swiss"/>
    <w:pitch w:val="variable"/>
    <w:sig w:usb0="A00000BF" w:usb1="5000005B" w:usb2="00000000" w:usb3="00000000" w:csb0="00000093" w:csb1="00000000"/>
  </w:font>
  <w:font w:name="DINOT-Bold">
    <w:altName w:val="Corbel"/>
    <w:charset w:val="00"/>
    <w:family w:val="auto"/>
    <w:pitch w:val="variable"/>
    <w:sig w:usb0="800000AF" w:usb1="4000206A" w:usb2="00000000" w:usb3="00000000" w:csb0="00000001" w:csb1="00000000"/>
  </w:font>
  <w:font w:name="Segoe UI">
    <w:panose1 w:val="020B0502040204020203"/>
    <w:charset w:val="00"/>
    <w:family w:val="swiss"/>
    <w:pitch w:val="variable"/>
    <w:sig w:usb0="E4002EFF" w:usb1="C000E47F" w:usb2="00000009" w:usb3="00000000" w:csb0="000001FF" w:csb1="00000000"/>
  </w:font>
  <w:font w:name="DINOT-Regular">
    <w:altName w:val="DINOT-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2C0" w:rsidRDefault="00C462C0" w:rsidP="0070215F">
      <w:pPr>
        <w:spacing w:after="0" w:line="240" w:lineRule="auto"/>
      </w:pPr>
      <w:r>
        <w:separator/>
      </w:r>
    </w:p>
  </w:footnote>
  <w:footnote w:type="continuationSeparator" w:id="0">
    <w:p w:rsidR="00C462C0" w:rsidRDefault="00C462C0" w:rsidP="00702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15F" w:rsidRDefault="0070215F">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F6EA9"/>
    <w:multiLevelType w:val="hybridMultilevel"/>
    <w:tmpl w:val="3D80D0B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A02"/>
    <w:rsid w:val="00007B94"/>
    <w:rsid w:val="00016802"/>
    <w:rsid w:val="000251F9"/>
    <w:rsid w:val="000332C8"/>
    <w:rsid w:val="00033D9A"/>
    <w:rsid w:val="000960C0"/>
    <w:rsid w:val="000974A3"/>
    <w:rsid w:val="000D1586"/>
    <w:rsid w:val="0010274A"/>
    <w:rsid w:val="001262D9"/>
    <w:rsid w:val="00126E6D"/>
    <w:rsid w:val="00131528"/>
    <w:rsid w:val="00131C51"/>
    <w:rsid w:val="001F4072"/>
    <w:rsid w:val="001F6D62"/>
    <w:rsid w:val="00201041"/>
    <w:rsid w:val="0023179A"/>
    <w:rsid w:val="002525EC"/>
    <w:rsid w:val="00304E44"/>
    <w:rsid w:val="00332EC6"/>
    <w:rsid w:val="00344811"/>
    <w:rsid w:val="00364ED0"/>
    <w:rsid w:val="003746EC"/>
    <w:rsid w:val="00383BBE"/>
    <w:rsid w:val="003923DF"/>
    <w:rsid w:val="003A3C27"/>
    <w:rsid w:val="003A4E2A"/>
    <w:rsid w:val="00474979"/>
    <w:rsid w:val="004B680A"/>
    <w:rsid w:val="00544D5D"/>
    <w:rsid w:val="00545C41"/>
    <w:rsid w:val="005A78B1"/>
    <w:rsid w:val="005B20EB"/>
    <w:rsid w:val="005C16DA"/>
    <w:rsid w:val="005C5D94"/>
    <w:rsid w:val="006108F7"/>
    <w:rsid w:val="00626DF6"/>
    <w:rsid w:val="00634DF1"/>
    <w:rsid w:val="006874E5"/>
    <w:rsid w:val="006F3362"/>
    <w:rsid w:val="0070215F"/>
    <w:rsid w:val="007057BE"/>
    <w:rsid w:val="007111E4"/>
    <w:rsid w:val="007177B6"/>
    <w:rsid w:val="007B0DD2"/>
    <w:rsid w:val="007C7EB2"/>
    <w:rsid w:val="008069A3"/>
    <w:rsid w:val="00812745"/>
    <w:rsid w:val="00837384"/>
    <w:rsid w:val="00867EC4"/>
    <w:rsid w:val="00876B07"/>
    <w:rsid w:val="00877E66"/>
    <w:rsid w:val="008F5AEC"/>
    <w:rsid w:val="00A26A19"/>
    <w:rsid w:val="00A66C9E"/>
    <w:rsid w:val="00AE165E"/>
    <w:rsid w:val="00B35A02"/>
    <w:rsid w:val="00B71BD0"/>
    <w:rsid w:val="00B97A82"/>
    <w:rsid w:val="00C2226C"/>
    <w:rsid w:val="00C462C0"/>
    <w:rsid w:val="00C619AE"/>
    <w:rsid w:val="00C619F7"/>
    <w:rsid w:val="00C707A8"/>
    <w:rsid w:val="00CA6DEA"/>
    <w:rsid w:val="00CE0EA6"/>
    <w:rsid w:val="00EA0200"/>
    <w:rsid w:val="00ED2896"/>
    <w:rsid w:val="00EE5528"/>
    <w:rsid w:val="00F00975"/>
    <w:rsid w:val="00F232BB"/>
    <w:rsid w:val="00F332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1B97D"/>
  <w15:chartTrackingRefBased/>
  <w15:docId w15:val="{67936D49-20FE-4870-B1B5-CF0BC6E1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35A02"/>
    <w:pPr>
      <w:autoSpaceDE w:val="0"/>
      <w:autoSpaceDN w:val="0"/>
      <w:adjustRightInd w:val="0"/>
      <w:spacing w:after="0" w:line="240" w:lineRule="auto"/>
    </w:pPr>
    <w:rPr>
      <w:rFonts w:ascii="Raleway" w:hAnsi="Raleway" w:cs="Raleway"/>
      <w:color w:val="000000"/>
      <w:sz w:val="24"/>
      <w:szCs w:val="24"/>
    </w:rPr>
  </w:style>
  <w:style w:type="character" w:customStyle="1" w:styleId="A0">
    <w:name w:val="A0"/>
    <w:uiPriority w:val="99"/>
    <w:rsid w:val="00B35A02"/>
    <w:rPr>
      <w:rFonts w:cs="Raleway"/>
      <w:b/>
      <w:bCs/>
      <w:color w:val="000000"/>
      <w:sz w:val="52"/>
      <w:szCs w:val="52"/>
    </w:rPr>
  </w:style>
  <w:style w:type="paragraph" w:customStyle="1" w:styleId="Pa1">
    <w:name w:val="Pa1"/>
    <w:basedOn w:val="Default"/>
    <w:next w:val="Default"/>
    <w:uiPriority w:val="99"/>
    <w:rsid w:val="00B35A02"/>
    <w:pPr>
      <w:spacing w:line="360" w:lineRule="atLeast"/>
    </w:pPr>
    <w:rPr>
      <w:rFonts w:cstheme="minorBidi"/>
      <w:color w:val="auto"/>
    </w:rPr>
  </w:style>
  <w:style w:type="paragraph" w:customStyle="1" w:styleId="Pa2">
    <w:name w:val="Pa2"/>
    <w:basedOn w:val="Default"/>
    <w:next w:val="Default"/>
    <w:uiPriority w:val="99"/>
    <w:rsid w:val="00B35A02"/>
    <w:pPr>
      <w:spacing w:line="200" w:lineRule="atLeast"/>
    </w:pPr>
    <w:rPr>
      <w:rFonts w:cstheme="minorBidi"/>
      <w:color w:val="auto"/>
    </w:rPr>
  </w:style>
  <w:style w:type="paragraph" w:customStyle="1" w:styleId="Pa3">
    <w:name w:val="Pa3"/>
    <w:basedOn w:val="Default"/>
    <w:next w:val="Default"/>
    <w:uiPriority w:val="99"/>
    <w:rsid w:val="00B35A02"/>
    <w:pPr>
      <w:spacing w:line="360" w:lineRule="atLeast"/>
    </w:pPr>
    <w:rPr>
      <w:rFonts w:cstheme="minorBidi"/>
      <w:color w:val="auto"/>
    </w:rPr>
  </w:style>
  <w:style w:type="paragraph" w:customStyle="1" w:styleId="Pa4">
    <w:name w:val="Pa4"/>
    <w:basedOn w:val="Default"/>
    <w:next w:val="Default"/>
    <w:uiPriority w:val="99"/>
    <w:rsid w:val="00B35A02"/>
    <w:pPr>
      <w:spacing w:line="200" w:lineRule="atLeast"/>
    </w:pPr>
    <w:rPr>
      <w:rFonts w:cstheme="minorBidi"/>
      <w:color w:val="auto"/>
    </w:rPr>
  </w:style>
  <w:style w:type="character" w:customStyle="1" w:styleId="A4">
    <w:name w:val="A4"/>
    <w:uiPriority w:val="99"/>
    <w:rsid w:val="00B35A02"/>
    <w:rPr>
      <w:rFonts w:cs="Raleway"/>
      <w:i/>
      <w:iCs/>
      <w:color w:val="000000"/>
      <w:sz w:val="18"/>
      <w:szCs w:val="18"/>
    </w:rPr>
  </w:style>
  <w:style w:type="paragraph" w:customStyle="1" w:styleId="Pa6">
    <w:name w:val="Pa6"/>
    <w:basedOn w:val="Default"/>
    <w:next w:val="Default"/>
    <w:uiPriority w:val="99"/>
    <w:rsid w:val="00B35A02"/>
    <w:pPr>
      <w:spacing w:line="200" w:lineRule="atLeast"/>
    </w:pPr>
    <w:rPr>
      <w:rFonts w:cstheme="minorBidi"/>
      <w:color w:val="auto"/>
    </w:rPr>
  </w:style>
  <w:style w:type="character" w:customStyle="1" w:styleId="A3">
    <w:name w:val="A3"/>
    <w:uiPriority w:val="99"/>
    <w:rsid w:val="00B35A02"/>
    <w:rPr>
      <w:rFonts w:ascii="DINOT-Bold" w:hAnsi="DINOT-Bold" w:cs="DINOT-Bold"/>
      <w:b/>
      <w:bCs/>
      <w:color w:val="000000"/>
      <w:sz w:val="32"/>
      <w:szCs w:val="32"/>
    </w:rPr>
  </w:style>
  <w:style w:type="character" w:styleId="Lienhypertexte">
    <w:name w:val="Hyperlink"/>
    <w:basedOn w:val="Policepardfaut"/>
    <w:uiPriority w:val="99"/>
    <w:unhideWhenUsed/>
    <w:rsid w:val="00626DF6"/>
    <w:rPr>
      <w:color w:val="0563C1" w:themeColor="hyperlink"/>
      <w:u w:val="single"/>
    </w:rPr>
  </w:style>
  <w:style w:type="paragraph" w:styleId="En-tte">
    <w:name w:val="header"/>
    <w:basedOn w:val="Normal"/>
    <w:link w:val="En-tteCar"/>
    <w:uiPriority w:val="99"/>
    <w:unhideWhenUsed/>
    <w:rsid w:val="0070215F"/>
    <w:pPr>
      <w:tabs>
        <w:tab w:val="center" w:pos="4536"/>
        <w:tab w:val="right" w:pos="9072"/>
      </w:tabs>
      <w:spacing w:after="0" w:line="240" w:lineRule="auto"/>
    </w:pPr>
  </w:style>
  <w:style w:type="character" w:customStyle="1" w:styleId="En-tteCar">
    <w:name w:val="En-tête Car"/>
    <w:basedOn w:val="Policepardfaut"/>
    <w:link w:val="En-tte"/>
    <w:uiPriority w:val="99"/>
    <w:rsid w:val="0070215F"/>
  </w:style>
  <w:style w:type="paragraph" w:styleId="Pieddepage">
    <w:name w:val="footer"/>
    <w:basedOn w:val="Normal"/>
    <w:link w:val="PieddepageCar"/>
    <w:uiPriority w:val="99"/>
    <w:unhideWhenUsed/>
    <w:rsid w:val="007021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215F"/>
  </w:style>
  <w:style w:type="paragraph" w:styleId="Textedebulles">
    <w:name w:val="Balloon Text"/>
    <w:basedOn w:val="Normal"/>
    <w:link w:val="TextedebullesCar"/>
    <w:uiPriority w:val="99"/>
    <w:semiHidden/>
    <w:unhideWhenUsed/>
    <w:rsid w:val="0013152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15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jamila.poydenot@cpieazur.fr" TargetMode="External"/><Relationship Id="rId4" Type="http://schemas.openxmlformats.org/officeDocument/2006/relationships/webSettings" Target="webSettings.xml"/><Relationship Id="rId9" Type="http://schemas.openxmlformats.org/officeDocument/2006/relationships/hyperlink" Target="mailto:cpieazur@cpieazu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1201</Words>
  <Characters>6609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jamila</dc:creator>
  <cp:keywords/>
  <dc:description/>
  <cp:lastModifiedBy>Jamila Poydenot</cp:lastModifiedBy>
  <cp:revision>18</cp:revision>
  <cp:lastPrinted>2023-08-23T13:34:00Z</cp:lastPrinted>
  <dcterms:created xsi:type="dcterms:W3CDTF">2023-08-23T13:40:00Z</dcterms:created>
  <dcterms:modified xsi:type="dcterms:W3CDTF">2024-10-16T11:05:00Z</dcterms:modified>
</cp:coreProperties>
</file>